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36DC1CC2" w:rsidR="008E68D8" w:rsidRPr="006F14B8" w:rsidRDefault="00DF67F4" w:rsidP="00FE4991">
            <w:pPr>
              <w:rPr>
                <w:rFonts w:asciiTheme="minorHAnsi" w:hAnsiTheme="minorHAnsi" w:cstheme="minorHAnsi"/>
                <w:b/>
                <w:i w:val="0"/>
                <w:sz w:val="20"/>
              </w:rPr>
            </w:pPr>
            <w:r>
              <w:rPr>
                <w:rFonts w:asciiTheme="minorHAnsi" w:hAnsiTheme="minorHAnsi"/>
                <w:b/>
                <w:i w:val="0"/>
                <w:sz w:val="20"/>
              </w:rPr>
              <w:t>P</w:t>
            </w:r>
            <w:r w:rsidR="00092425">
              <w:rPr>
                <w:rFonts w:asciiTheme="minorHAnsi" w:hAnsiTheme="minorHAnsi"/>
                <w:b/>
                <w:i w:val="0"/>
                <w:sz w:val="20"/>
              </w:rPr>
              <w:t>roject</w:t>
            </w:r>
            <w:r>
              <w:rPr>
                <w:rFonts w:asciiTheme="minorHAnsi" w:hAnsiTheme="minorHAnsi"/>
                <w:b/>
                <w:i w:val="0"/>
                <w:sz w:val="20"/>
              </w:rPr>
              <w:t xml:space="preserve"> name</w:t>
            </w:r>
            <w:r w:rsidR="00092425">
              <w:rPr>
                <w:rFonts w:asciiTheme="minorHAnsi" w:hAnsiTheme="minorHAnsi"/>
                <w:b/>
                <w:i w:val="0"/>
                <w:sz w:val="20"/>
              </w:rPr>
              <w:t xml:space="preserve">: </w:t>
            </w:r>
            <w:r w:rsidR="00092425">
              <w:rPr>
                <w:rFonts w:asciiTheme="minorHAnsi" w:hAnsiTheme="minorHAnsi"/>
                <w:i w:val="0"/>
                <w:sz w:val="20"/>
              </w:rPr>
              <w:t>Upgrading national research infrastructures–RIUM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692F1AB7"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118553FB"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Pr>
                <w:rFonts w:asciiTheme="minorHAnsi" w:hAnsiTheme="minorHAnsi"/>
                <w:b/>
                <w:i w:val="0"/>
                <w:sz w:val="20"/>
              </w:rPr>
              <w:t>UNIVERSITY OF MARIBOR, Faculty of Chemistry and Chemical Engineering</w:t>
            </w:r>
            <w:r>
              <w:rPr>
                <w:rFonts w:asciiTheme="minorHAnsi" w:hAnsiTheme="minorHAnsi"/>
                <w:i w:val="0"/>
                <w:sz w:val="20"/>
              </w:rPr>
              <w:t xml:space="preserve">,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Slovenia, represented by</w:t>
            </w:r>
            <w:r>
              <w:rPr>
                <w:rFonts w:asciiTheme="minorHAnsi" w:hAnsiTheme="minorHAnsi"/>
                <w:b/>
                <w:i w:val="0"/>
                <w:sz w:val="20"/>
              </w:rPr>
              <w:t xml:space="preserve"> Dean prof. </w:t>
            </w:r>
            <w:proofErr w:type="spellStart"/>
            <w:r>
              <w:rPr>
                <w:rFonts w:asciiTheme="minorHAnsi" w:hAnsiTheme="minorHAnsi"/>
                <w:b/>
                <w:i w:val="0"/>
                <w:sz w:val="20"/>
              </w:rPr>
              <w:t>dr.</w:t>
            </w:r>
            <w:proofErr w:type="spellEnd"/>
            <w:r>
              <w:rPr>
                <w:rFonts w:asciiTheme="minorHAnsi" w:hAnsiTheme="minorHAnsi"/>
                <w:b/>
                <w:i w:val="0"/>
                <w:sz w:val="20"/>
              </w:rPr>
              <w:t xml:space="preserve"> 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00196472"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91A7C69" w14:textId="42F37257"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0105 554,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3D245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6718A6">
            <w:rPr>
              <w:rFonts w:asciiTheme="minorHAnsi" w:hAnsiTheme="minorHAnsi"/>
              <w:i w:val="0"/>
              <w:sz w:val="20"/>
            </w:rPr>
            <w:t>conclude</w:t>
          </w:r>
        </w:sdtContent>
      </w:sdt>
      <w:r w:rsidR="006718A6">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779D69FA"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302/38- RIUM51-FKKT 03- 1/2021</w:t>
      </w:r>
    </w:p>
    <w:p w14:paraId="7C16F5B8" w14:textId="2DBCD985" w:rsidR="00270275" w:rsidRDefault="00C47C6F" w:rsidP="006E4482">
      <w:pPr>
        <w:numPr>
          <w:ilvl w:val="12"/>
          <w:numId w:val="0"/>
        </w:numPr>
        <w:jc w:val="center"/>
        <w:rPr>
          <w:rFonts w:asciiTheme="minorHAnsi" w:hAnsiTheme="minorHAnsi" w:cstheme="minorHAnsi"/>
          <w:b/>
          <w:i w:val="0"/>
          <w:sz w:val="28"/>
          <w:szCs w:val="28"/>
        </w:rPr>
      </w:pPr>
      <w:r>
        <w:rPr>
          <w:rFonts w:asciiTheme="minorHAnsi" w:hAnsiTheme="minorHAnsi"/>
          <w:b/>
          <w:i w:val="0"/>
          <w:sz w:val="28"/>
        </w:rPr>
        <w:t>“</w:t>
      </w:r>
      <w:r w:rsidR="00906EEF">
        <w:rPr>
          <w:rFonts w:asciiTheme="minorHAnsi" w:hAnsiTheme="minorHAnsi"/>
          <w:b/>
          <w:i w:val="0"/>
          <w:sz w:val="28"/>
        </w:rPr>
        <w:t>Equipment for determining the thermodynamic and spectroscopic properties of materials</w:t>
      </w:r>
      <w:r>
        <w:rPr>
          <w:rFonts w:asciiTheme="minorHAnsi" w:hAnsiTheme="minorHAnsi"/>
          <w:b/>
          <w:i w:val="0"/>
          <w:sz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Pr>
          <w:rFonts w:asciiTheme="minorHAnsi" w:hAnsiTheme="minorHAnsi"/>
          <w:b/>
          <w:i w:val="0"/>
          <w:sz w:val="28"/>
        </w:rPr>
        <w:t>Lot No. ___: ____________</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0C38C678" w:rsidR="00ED3C42" w:rsidRPr="006F14B8" w:rsidRDefault="00ED3C42" w:rsidP="00C47C6F">
      <w:pPr>
        <w:jc w:val="center"/>
        <w:rPr>
          <w:rFonts w:asciiTheme="minorHAnsi" w:hAnsiTheme="minorHAnsi" w:cstheme="minorHAnsi"/>
          <w:b/>
          <w:bCs/>
          <w:i w:val="0"/>
          <w:sz w:val="20"/>
        </w:rPr>
      </w:pPr>
      <w:r>
        <w:rPr>
          <w:rFonts w:asciiTheme="minorHAnsi" w:hAnsiTheme="minorHAnsi"/>
          <w:b/>
          <w:i w:val="0"/>
          <w:sz w:val="20"/>
        </w:rPr>
        <w:t>Article</w:t>
      </w:r>
      <w:r w:rsidR="00C47C6F">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3D245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6718A6">
            <w:rPr>
              <w:rFonts w:asciiTheme="minorHAnsi" w:hAnsiTheme="minorHAnsi"/>
              <w:i w:val="0"/>
              <w:sz w:val="20"/>
            </w:rPr>
            <w:t>The contracting parties initially note</w:t>
          </w:r>
        </w:sdtContent>
      </w:sdt>
      <w:r w:rsidR="006718A6">
        <w:rPr>
          <w:rFonts w:asciiTheme="minorHAnsi" w:hAnsiTheme="minorHAnsi"/>
          <w:i w:val="0"/>
          <w:sz w:val="20"/>
        </w:rPr>
        <w:t xml:space="preserve"> that:</w:t>
      </w:r>
    </w:p>
    <w:p w14:paraId="4A09972E" w14:textId="6DE65343" w:rsidR="001660A6" w:rsidRPr="006F14B8" w:rsidRDefault="00ED3C42" w:rsidP="00760793">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“Equipment for determining the thermodynamic and spectroscopic properties of materials” by means of an open procedure with code 302/38 – RIUM51-FKKT 03 - 1/2021 (publication of a contract notice on the public procurement portal under publication number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0"/>
      <w:r>
        <w:rPr>
          <w:rFonts w:asciiTheme="minorHAnsi" w:hAnsiTheme="minorHAnsi"/>
          <w:i w:val="0"/>
          <w:sz w:val="20"/>
        </w:rPr>
        <w:t>), with a view to concluding a contract for the supply of the subject-matter of the public procurement, “Equipment for determining the thermodynamic and spectroscopic properties of materials”, within the project “Upgrading national research infrastructures – RIUM”;</w:t>
      </w:r>
    </w:p>
    <w:p w14:paraId="5C3486A2" w14:textId="70485113" w:rsidR="00ED3C42" w:rsidRPr="008D6F47" w:rsidRDefault="00ED3C42" w:rsidP="008D6F47">
      <w:pPr>
        <w:numPr>
          <w:ilvl w:val="0"/>
          <w:numId w:val="7"/>
        </w:numPr>
        <w:jc w:val="both"/>
        <w:rPr>
          <w:rFonts w:asciiTheme="minorHAnsi" w:hAnsiTheme="minorHAnsi" w:cstheme="minorHAnsi"/>
          <w:i w:val="0"/>
          <w:sz w:val="20"/>
        </w:rPr>
      </w:pPr>
      <w:r>
        <w:rPr>
          <w:rFonts w:asciiTheme="minorHAnsi" w:hAnsiTheme="minorHAnsi"/>
          <w:i w:val="0"/>
          <w:sz w:val="20"/>
        </w:rPr>
        <w:lastRenderedPageBreak/>
        <w:t xml:space="preserve">the party to this </w:t>
      </w:r>
      <w:r w:rsidR="00F1495F">
        <w:rPr>
          <w:rFonts w:asciiTheme="minorHAnsi" w:hAnsiTheme="minorHAnsi"/>
          <w:i w:val="0"/>
          <w:sz w:val="20"/>
        </w:rPr>
        <w:t>C</w:t>
      </w:r>
      <w:r>
        <w:rPr>
          <w:rFonts w:asciiTheme="minorHAnsi" w:hAnsiTheme="minorHAnsi"/>
          <w:i w:val="0"/>
          <w:sz w:val="20"/>
        </w:rPr>
        <w:t xml:space="preserve">ontract (hereinafter referred to as the Supplier) has been chosen as the most favourable tenderer for the lot </w:t>
      </w:r>
      <w:r w:rsidR="008D6F47" w:rsidRPr="009918B7">
        <w:rPr>
          <w:rFonts w:asciiTheme="minorHAnsi" w:hAnsiTheme="minorHAnsi" w:cstheme="minorHAnsi"/>
          <w:i w:val="0"/>
          <w:sz w:val="20"/>
        </w:rPr>
        <w:fldChar w:fldCharType="begin" w:fldLock="1">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Pr>
          <w:rFonts w:asciiTheme="minorHAnsi" w:hAnsiTheme="minorHAnsi"/>
          <w:i w:val="0"/>
          <w:sz w:val="20"/>
        </w:rPr>
        <w:t>     </w:t>
      </w:r>
      <w:r w:rsidR="008D6F47" w:rsidRPr="009918B7">
        <w:rPr>
          <w:rFonts w:asciiTheme="minorHAnsi" w:hAnsiTheme="minorHAnsi" w:cstheme="minorHAnsi"/>
          <w:i w:val="0"/>
          <w:sz w:val="20"/>
        </w:rPr>
        <w:fldChar w:fldCharType="end"/>
      </w:r>
      <w:bookmarkEnd w:id="1"/>
      <w:r>
        <w:rPr>
          <w:rFonts w:asciiTheme="minorHAnsi" w:hAnsiTheme="minorHAnsi"/>
          <w:i w:val="0"/>
          <w:sz w:val="20"/>
        </w:rPr>
        <w:t xml:space="preserve">: </w:t>
      </w:r>
      <w:r w:rsidR="008D6F47" w:rsidRPr="009918B7">
        <w:rPr>
          <w:rFonts w:asciiTheme="minorHAnsi" w:hAnsiTheme="minorHAnsi" w:cstheme="minorHAnsi"/>
          <w:i w:val="0"/>
          <w:sz w:val="20"/>
        </w:rPr>
        <w:fldChar w:fldCharType="begin" w:fldLock="1">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Pr>
          <w:rFonts w:asciiTheme="minorHAnsi" w:hAnsiTheme="minorHAnsi"/>
          <w:i w:val="0"/>
          <w:sz w:val="20"/>
        </w:rPr>
        <w:t>     </w:t>
      </w:r>
      <w:r w:rsidR="008D6F47" w:rsidRPr="009918B7">
        <w:rPr>
          <w:rFonts w:asciiTheme="minorHAnsi" w:hAnsiTheme="minorHAnsi" w:cstheme="minorHAnsi"/>
          <w:i w:val="0"/>
          <w:sz w:val="20"/>
        </w:rPr>
        <w:fldChar w:fldCharType="end"/>
      </w:r>
      <w:bookmarkEnd w:id="2"/>
      <w:r>
        <w:rPr>
          <w:rFonts w:asciiTheme="minorHAnsi" w:hAnsi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(hereinafter referred to as the Documents), including technical specifications, corrections and explanatory notes to the documents, answers to questions raised on the public procurement portal and the full Supplier's tender and supplements to the tender are an integral part of this </w:t>
      </w:r>
      <w:proofErr w:type="gramStart"/>
      <w:r>
        <w:rPr>
          <w:rFonts w:asciiTheme="minorHAnsi" w:hAnsiTheme="minorHAnsi"/>
          <w:i w:val="0"/>
          <w:sz w:val="20"/>
        </w:rPr>
        <w:t>Contract;</w:t>
      </w:r>
      <w:proofErr w:type="gramEnd"/>
    </w:p>
    <w:p w14:paraId="746369CC" w14:textId="435E656C" w:rsidR="00C547C0" w:rsidRDefault="003D245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6718A6">
            <w:rPr>
              <w:rFonts w:asciiTheme="minorHAnsi" w:hAnsiTheme="minorHAnsi"/>
              <w:i w:val="0"/>
              <w:sz w:val="20"/>
            </w:rPr>
            <w:t>contracting parties conclude</w:t>
          </w:r>
        </w:sdtContent>
      </w:sdt>
      <w:r w:rsidR="006718A6">
        <w:rPr>
          <w:rFonts w:asciiTheme="minorHAnsi" w:hAnsiTheme="minorHAnsi"/>
          <w:i w:val="0"/>
          <w:sz w:val="20"/>
        </w:rPr>
        <w:t xml:space="preserve"> this </w:t>
      </w:r>
      <w:r w:rsidR="00F1495F">
        <w:rPr>
          <w:rFonts w:asciiTheme="minorHAnsi" w:hAnsiTheme="minorHAnsi"/>
          <w:i w:val="0"/>
          <w:sz w:val="20"/>
        </w:rPr>
        <w:t>C</w:t>
      </w:r>
      <w:r w:rsidR="006718A6">
        <w:rPr>
          <w:rFonts w:asciiTheme="minorHAnsi" w:hAnsiTheme="minorHAnsi"/>
          <w:i w:val="0"/>
          <w:sz w:val="20"/>
        </w:rPr>
        <w:t>ontract to establish the general terms and conditions for the performance of the public contract.</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2FE66D02" w:rsidR="00ED3C42" w:rsidRPr="006F14B8" w:rsidRDefault="00ED3C42" w:rsidP="00C47C6F">
      <w:pPr>
        <w:jc w:val="center"/>
        <w:rPr>
          <w:rFonts w:asciiTheme="minorHAnsi" w:hAnsiTheme="minorHAnsi" w:cstheme="minorHAnsi"/>
          <w:b/>
          <w:bCs/>
          <w:i w:val="0"/>
          <w:sz w:val="20"/>
        </w:rPr>
      </w:pPr>
      <w:r>
        <w:rPr>
          <w:rFonts w:asciiTheme="minorHAnsi" w:hAnsiTheme="minorHAnsi"/>
          <w:b/>
          <w:i w:val="0"/>
          <w:sz w:val="20"/>
        </w:rPr>
        <w:t xml:space="preserve">Article </w:t>
      </w:r>
      <w:r w:rsidR="00C47C6F">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6E0C2534" w:rsidR="00ED3C42" w:rsidRPr="006F14B8" w:rsidRDefault="00ED3C42" w:rsidP="00C47C6F">
      <w:pPr>
        <w:jc w:val="center"/>
        <w:rPr>
          <w:rFonts w:asciiTheme="minorHAnsi" w:hAnsiTheme="minorHAnsi" w:cstheme="minorHAnsi"/>
          <w:b/>
          <w:bCs/>
          <w:i w:val="0"/>
          <w:sz w:val="20"/>
        </w:rPr>
      </w:pPr>
      <w:r>
        <w:rPr>
          <w:rFonts w:asciiTheme="minorHAnsi" w:hAnsiTheme="minorHAnsi"/>
          <w:b/>
          <w:i w:val="0"/>
          <w:sz w:val="20"/>
        </w:rPr>
        <w:t>Article</w:t>
      </w:r>
      <w:r w:rsidR="00C47C6F">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06C7E53" w:rsidR="003F5343" w:rsidRPr="0077585D" w:rsidRDefault="006B3043" w:rsidP="000F2700">
      <w:pPr>
        <w:jc w:val="both"/>
        <w:rPr>
          <w:rFonts w:asciiTheme="minorHAnsi" w:hAnsiTheme="minorHAnsi" w:cstheme="minorHAnsi"/>
          <w:i w:val="0"/>
          <w:sz w:val="20"/>
        </w:rPr>
      </w:pPr>
      <w:r>
        <w:rPr>
          <w:rFonts w:asciiTheme="minorHAnsi" w:hAnsiTheme="minorHAnsi"/>
          <w:i w:val="0"/>
          <w:sz w:val="20"/>
        </w:rPr>
        <w:t xml:space="preserve">The subject-matter of the Contract is the supply of the equipment for determining the thermodynamic and spectroscopic properties of materials – lot </w:t>
      </w:r>
      <w:r w:rsidRPr="0077585D">
        <w:rPr>
          <w:rFonts w:asciiTheme="minorHAnsi" w:hAnsiTheme="minorHAnsi"/>
          <w:sz w:val="20"/>
        </w:rPr>
        <w:t>(Note: indication according to the lot number.</w:t>
      </w:r>
      <w:r w:rsidRPr="0077585D">
        <w:t xml:space="preserve"> </w:t>
      </w:r>
      <w:bookmarkStart w:id="3" w:name="_Hlk89079557"/>
      <w:r w:rsidRPr="0077585D">
        <w:rPr>
          <w:rFonts w:asciiTheme="minorHAnsi" w:hAnsiTheme="minorHAnsi"/>
          <w:sz w:val="20"/>
        </w:rPr>
        <w:t>lot 1</w:t>
      </w:r>
      <w:r w:rsidRPr="0077585D">
        <w:rPr>
          <w:rFonts w:asciiTheme="minorHAnsi" w:hAnsiTheme="minorHAnsi"/>
          <w:i w:val="0"/>
          <w:sz w:val="20"/>
        </w:rPr>
        <w:t>: CD spectrophotometer capable of measuring absorbance and fluorescence / lot 2: Fluorescence spectrophotometer for measuring fluorescence, phosphorescence, and chemiluminescence,</w:t>
      </w:r>
      <w:r w:rsidRPr="0077585D">
        <w:rPr>
          <w:i w:val="0"/>
        </w:rPr>
        <w:t xml:space="preserve"> </w:t>
      </w:r>
      <w:r w:rsidRPr="0077585D">
        <w:rPr>
          <w:rFonts w:asciiTheme="minorHAnsi" w:hAnsiTheme="minorHAnsi"/>
          <w:i w:val="0"/>
          <w:sz w:val="20"/>
        </w:rPr>
        <w:t xml:space="preserve">lot 3: UV-Vis spectrophotometer with integrating sphere / lot 4: Equipment for the determination of thermodynamic properties of biological systems (ITC and DSC)), </w:t>
      </w:r>
      <w:bookmarkEnd w:id="3"/>
      <w:r w:rsidRPr="0077585D">
        <w:rPr>
          <w:rFonts w:asciiTheme="minorHAnsi" w:hAnsiTheme="minorHAnsi"/>
          <w:i w:val="0"/>
          <w:sz w:val="20"/>
        </w:rPr>
        <w:t xml:space="preserve">including the following: </w:t>
      </w:r>
    </w:p>
    <w:p w14:paraId="5F5E6FE4" w14:textId="50AC439C" w:rsidR="003F5343" w:rsidRPr="006718A6"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Pr="006718A6">
        <w:rPr>
          <w:rFonts w:asciiTheme="minorHAnsi" w:hAnsiTheme="minorHAnsi" w:cstheme="minorHAnsi"/>
          <w:i w:val="0"/>
          <w:color w:val="000000" w:themeColor="text1"/>
          <w:sz w:val="20"/>
        </w:rPr>
        <w:fldChar w:fldCharType="begin" w:fldLock="1">
          <w:ffData>
            <w:name w:val="Besedilo18"/>
            <w:enabled/>
            <w:calcOnExit w:val="0"/>
            <w:textInput/>
          </w:ffData>
        </w:fldChar>
      </w:r>
      <w:r w:rsidRPr="006718A6">
        <w:rPr>
          <w:rFonts w:asciiTheme="minorHAnsi" w:hAnsiTheme="minorHAnsi" w:cstheme="minorHAnsi"/>
          <w:i w:val="0"/>
          <w:color w:val="000000" w:themeColor="text1"/>
          <w:sz w:val="20"/>
        </w:rPr>
        <w:instrText xml:space="preserve"> FORMTEXT </w:instrText>
      </w:r>
      <w:r w:rsidRPr="006718A6">
        <w:rPr>
          <w:rFonts w:asciiTheme="minorHAnsi" w:hAnsiTheme="minorHAnsi" w:cstheme="minorHAnsi"/>
          <w:i w:val="0"/>
          <w:color w:val="000000" w:themeColor="text1"/>
          <w:sz w:val="20"/>
        </w:rPr>
      </w:r>
      <w:r w:rsidRPr="006718A6">
        <w:rPr>
          <w:rFonts w:asciiTheme="minorHAnsi" w:hAnsiTheme="minorHAnsi" w:cstheme="minorHAnsi"/>
          <w:i w:val="0"/>
          <w:color w:val="000000" w:themeColor="text1"/>
          <w:sz w:val="20"/>
        </w:rPr>
        <w:fldChar w:fldCharType="separate"/>
      </w:r>
      <w:r>
        <w:t>     </w:t>
      </w:r>
      <w:r w:rsidRPr="006718A6">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w:t>
      </w:r>
      <w:r w:rsidR="00CB6E99">
        <w:rPr>
          <w:rFonts w:asciiTheme="minorHAnsi" w:hAnsiTheme="minorHAnsi"/>
          <w:i w:val="0"/>
          <w:color w:val="000000" w:themeColor="text1"/>
          <w:sz w:val="20"/>
        </w:rPr>
        <w:t>attached</w:t>
      </w:r>
      <w:r>
        <w:rPr>
          <w:rFonts w:asciiTheme="minorHAnsi" w:hAnsiTheme="minorHAnsi"/>
          <w:i w:val="0"/>
          <w:color w:val="000000" w:themeColor="text1"/>
          <w:sz w:val="20"/>
        </w:rPr>
        <w:t xml:space="preserve"> to and part of this Contract, including transport, delivery, installation, assembly, start-up and testing of the equipment (hereinafter referred to as the supply and installation of the equipment),</w:t>
      </w:r>
    </w:p>
    <w:p w14:paraId="17818170" w14:textId="385345D7" w:rsidR="003F5343" w:rsidRPr="006718A6" w:rsidRDefault="00C627C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2E06DA76" w14:textId="4EBE1A2E" w:rsidR="003F5343" w:rsidRPr="006718A6"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subject-matter of the Contract is carried out within the framework of the project "Upgrading national research infrastructures - RIUM".</w:t>
      </w:r>
    </w:p>
    <w:p w14:paraId="41AB493A" w14:textId="77777777" w:rsidR="005468ED" w:rsidRPr="006718A6"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6718A6"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4411341F" w14:textId="77777777" w:rsidR="003F5343" w:rsidRPr="006718A6" w:rsidRDefault="003F5343" w:rsidP="003A5052">
      <w:pPr>
        <w:jc w:val="both"/>
        <w:rPr>
          <w:rFonts w:asciiTheme="minorHAnsi" w:hAnsiTheme="minorHAnsi" w:cstheme="minorHAnsi"/>
          <w:i w:val="0"/>
          <w:sz w:val="20"/>
        </w:rPr>
      </w:pPr>
    </w:p>
    <w:p w14:paraId="78B45B49" w14:textId="4C088BAE" w:rsidR="00C547C0" w:rsidRPr="006718A6" w:rsidRDefault="00C547C0" w:rsidP="00C547C0">
      <w:pPr>
        <w:jc w:val="both"/>
        <w:rPr>
          <w:rFonts w:asciiTheme="minorHAnsi" w:hAnsiTheme="minorHAnsi" w:cstheme="minorHAnsi"/>
          <w:i w:val="0"/>
          <w:sz w:val="20"/>
        </w:rPr>
      </w:pPr>
      <w:r>
        <w:rPr>
          <w:rFonts w:asciiTheme="minorHAnsi" w:hAnsiTheme="minorHAnsi"/>
          <w:i w:val="0"/>
          <w:sz w:val="20"/>
        </w:rPr>
        <w:t xml:space="preserve">A more detailed specification of the Contract subject-matter, delivery deadlines or implementation and other requirements are set out in the </w:t>
      </w:r>
      <w:r w:rsidR="00BB72D7">
        <w:rPr>
          <w:rFonts w:asciiTheme="minorHAnsi" w:hAnsiTheme="minorHAnsi"/>
          <w:i w:val="0"/>
          <w:sz w:val="20"/>
        </w:rPr>
        <w:t>a</w:t>
      </w:r>
      <w:r w:rsidR="00CB6E99">
        <w:rPr>
          <w:rFonts w:asciiTheme="minorHAnsi" w:hAnsiTheme="minorHAnsi"/>
          <w:i w:val="0"/>
          <w:sz w:val="20"/>
        </w:rPr>
        <w:t>ttachment</w:t>
      </w:r>
      <w:r>
        <w:rPr>
          <w:rFonts w:asciiTheme="minorHAnsi" w:hAnsiTheme="minorHAnsi"/>
          <w:i w:val="0"/>
          <w:sz w:val="20"/>
        </w:rPr>
        <w:t xml:space="preserve"> “Technical Specifications” in the Contracting Authority’s technical specifications.</w:t>
      </w:r>
    </w:p>
    <w:p w14:paraId="3FF5FEF8" w14:textId="5B433C4B" w:rsidR="00DA62EE" w:rsidRPr="006718A6" w:rsidRDefault="00DA62EE" w:rsidP="00C547C0">
      <w:pPr>
        <w:jc w:val="both"/>
        <w:rPr>
          <w:rFonts w:asciiTheme="minorHAnsi" w:hAnsiTheme="minorHAnsi" w:cstheme="minorHAnsi"/>
          <w:i w:val="0"/>
          <w:sz w:val="20"/>
        </w:rPr>
      </w:pPr>
    </w:p>
    <w:p w14:paraId="21745FC0" w14:textId="14BCCA2C"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4" w:name="_Hlk36467882"/>
      <w:r>
        <w:rPr>
          <w:rFonts w:asciiTheme="minorHAnsi" w:hAnsiTheme="minorHAnsi"/>
          <w:i w:val="0"/>
          <w:sz w:val="20"/>
        </w:rPr>
        <w:t>The Supplier ensures that the supplied equipment is new, original, authentic and authorized as well as conforming to the technical specifications.</w:t>
      </w:r>
      <w:r>
        <w:rPr>
          <w:rFonts w:asciiTheme="minorHAnsi" w:hAnsiTheme="minorHAnsi"/>
          <w:i w:val="0"/>
          <w:color w:val="000000" w:themeColor="text1"/>
          <w:sz w:val="20"/>
        </w:rPr>
        <w:t xml:space="preserve"> </w:t>
      </w:r>
    </w:p>
    <w:bookmarkEnd w:id="4"/>
    <w:p w14:paraId="0889FC14"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2474E150" w14:textId="77777777" w:rsidR="00C547C0" w:rsidRPr="006718A6"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free service and spare parts supply as well as offer technical support (by telephone, e-mail or through an on-line application) to the technical service of the User in order to rectify any faults.</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5729110E" w:rsidR="00ED3C42" w:rsidRPr="006F14B8" w:rsidRDefault="00090BD8" w:rsidP="00090BD8">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FE5F39" w:rsidR="006F14B8" w:rsidRPr="00090BD8" w:rsidRDefault="00922389" w:rsidP="006F14B8">
      <w:pPr>
        <w:pStyle w:val="Navadensplet1"/>
        <w:jc w:val="both"/>
        <w:rPr>
          <w:rFonts w:asciiTheme="minorHAnsi" w:hAnsiTheme="minorHAnsi" w:cstheme="minorHAnsi"/>
          <w:bCs/>
          <w:sz w:val="20"/>
        </w:rPr>
      </w:pPr>
      <w:r w:rsidRPr="00090BD8">
        <w:rPr>
          <w:rFonts w:asciiTheme="minorHAnsi" w:hAnsiTheme="minorHAnsi" w:cstheme="minorHAnsi"/>
          <w:sz w:val="20"/>
        </w:rPr>
        <w:t>The total contract value for the subject-matter of the public procurement (</w:t>
      </w:r>
      <w:bookmarkStart w:id="5" w:name="_Hlk93656237"/>
      <w:r w:rsidRPr="00482AEF">
        <w:rPr>
          <w:rFonts w:asciiTheme="minorHAnsi" w:hAnsiTheme="minorHAnsi" w:cstheme="minorHAnsi"/>
          <w:i/>
          <w:sz w:val="20"/>
        </w:rPr>
        <w:t xml:space="preserve">option: lot </w:t>
      </w:r>
      <w:bookmarkStart w:id="6" w:name="_Hlk88133150"/>
      <w:bookmarkEnd w:id="5"/>
      <w:r w:rsidR="005468ED" w:rsidRPr="00482AEF">
        <w:rPr>
          <w:rFonts w:asciiTheme="minorHAnsi" w:hAnsiTheme="minorHAnsi" w:cstheme="minorHAnsi"/>
          <w:i/>
          <w:sz w:val="20"/>
        </w:rPr>
        <w:fldChar w:fldCharType="begin" w:fldLock="1">
          <w:ffData>
            <w:name w:val="Besedilo15"/>
            <w:enabled/>
            <w:calcOnExit w:val="0"/>
            <w:textInput/>
          </w:ffData>
        </w:fldChar>
      </w:r>
      <w:r w:rsidR="005468ED" w:rsidRPr="00482AEF">
        <w:rPr>
          <w:rFonts w:asciiTheme="minorHAnsi" w:hAnsiTheme="minorHAnsi" w:cstheme="minorHAnsi"/>
          <w:i/>
          <w:sz w:val="20"/>
        </w:rPr>
        <w:instrText xml:space="preserve"> FORMTEXT </w:instrText>
      </w:r>
      <w:r w:rsidR="005468ED" w:rsidRPr="00482AEF">
        <w:rPr>
          <w:rFonts w:asciiTheme="minorHAnsi" w:hAnsiTheme="minorHAnsi" w:cstheme="minorHAnsi"/>
          <w:i/>
          <w:sz w:val="20"/>
        </w:rPr>
      </w:r>
      <w:r w:rsidR="005468ED" w:rsidRPr="00482AEF">
        <w:rPr>
          <w:rFonts w:asciiTheme="minorHAnsi" w:hAnsiTheme="minorHAnsi" w:cstheme="minorHAnsi"/>
          <w:i/>
          <w:sz w:val="20"/>
        </w:rPr>
        <w:fldChar w:fldCharType="separate"/>
      </w:r>
      <w:r w:rsidRPr="00482AEF">
        <w:rPr>
          <w:rFonts w:asciiTheme="minorHAnsi" w:hAnsiTheme="minorHAnsi" w:cstheme="minorHAnsi"/>
          <w:i/>
          <w:sz w:val="20"/>
        </w:rPr>
        <w:t>     </w:t>
      </w:r>
      <w:r w:rsidR="005468ED" w:rsidRPr="00482AEF">
        <w:rPr>
          <w:rFonts w:asciiTheme="minorHAnsi" w:hAnsiTheme="minorHAnsi" w:cstheme="minorHAnsi"/>
          <w:i/>
          <w:sz w:val="20"/>
        </w:rPr>
        <w:fldChar w:fldCharType="end"/>
      </w:r>
      <w:bookmarkEnd w:id="6"/>
      <w:r w:rsidRPr="00482AEF">
        <w:rPr>
          <w:rFonts w:asciiTheme="minorHAnsi" w:hAnsiTheme="minorHAnsi" w:cstheme="minorHAnsi"/>
          <w:i/>
          <w:sz w:val="20"/>
        </w:rPr>
        <w:t>)</w:t>
      </w:r>
      <w:r w:rsidRPr="00482AEF">
        <w:rPr>
          <w:rFonts w:asciiTheme="minorHAnsi" w:hAnsiTheme="minorHAnsi" w:cstheme="minorHAnsi"/>
          <w:sz w:val="20"/>
        </w:rPr>
        <w:t xml:space="preserve"> </w:t>
      </w:r>
      <w:r w:rsidRPr="00482AEF">
        <w:rPr>
          <w:rFonts w:asciiTheme="minorHAnsi" w:hAnsiTheme="minorHAnsi" w:cstheme="minorHAnsi"/>
          <w:i/>
          <w:sz w:val="20"/>
        </w:rPr>
        <w:t xml:space="preserve"> </w:t>
      </w:r>
      <w:r w:rsidRPr="00090BD8">
        <w:rPr>
          <w:rFonts w:asciiTheme="minorHAnsi" w:hAnsiTheme="minorHAnsi" w:cstheme="minorHAnsi"/>
          <w:sz w:val="20"/>
        </w:rPr>
        <w:t xml:space="preserve">amounts to EUR </w:t>
      </w:r>
      <w:r w:rsidRPr="00090BD8">
        <w:rPr>
          <w:rFonts w:asciiTheme="minorHAnsi" w:hAnsiTheme="minorHAnsi" w:cstheme="minorHAnsi"/>
          <w:i/>
          <w:sz w:val="20"/>
        </w:rPr>
        <w:fldChar w:fldCharType="begin" w:fldLock="1">
          <w:ffData>
            <w:name w:val="Besedilo15"/>
            <w:enabled/>
            <w:calcOnExit w:val="0"/>
            <w:textInput/>
          </w:ffData>
        </w:fldChar>
      </w:r>
      <w:bookmarkStart w:id="7" w:name="Besedilo15"/>
      <w:r w:rsidRPr="00090BD8">
        <w:rPr>
          <w:rFonts w:asciiTheme="minorHAnsi" w:hAnsiTheme="minorHAnsi" w:cstheme="minorHAnsi"/>
          <w:sz w:val="20"/>
        </w:rPr>
        <w:instrText xml:space="preserve"> FORMTEXT </w:instrText>
      </w:r>
      <w:r w:rsidRPr="00090BD8">
        <w:rPr>
          <w:rFonts w:asciiTheme="minorHAnsi" w:hAnsiTheme="minorHAnsi" w:cstheme="minorHAnsi"/>
          <w:i/>
          <w:sz w:val="20"/>
        </w:rPr>
      </w:r>
      <w:r w:rsidRPr="00090BD8">
        <w:rPr>
          <w:rFonts w:asciiTheme="minorHAnsi" w:hAnsiTheme="minorHAnsi" w:cstheme="minorHAnsi"/>
          <w:i/>
          <w:sz w:val="20"/>
        </w:rPr>
        <w:fldChar w:fldCharType="separate"/>
      </w:r>
      <w:r w:rsidRPr="00090BD8">
        <w:rPr>
          <w:rFonts w:asciiTheme="minorHAnsi" w:hAnsiTheme="minorHAnsi" w:cstheme="minorHAnsi"/>
          <w:sz w:val="20"/>
        </w:rPr>
        <w:t>     </w:t>
      </w:r>
      <w:r w:rsidRPr="00090BD8">
        <w:rPr>
          <w:rFonts w:asciiTheme="minorHAnsi" w:hAnsiTheme="minorHAnsi" w:cstheme="minorHAnsi"/>
          <w:i/>
          <w:sz w:val="20"/>
        </w:rPr>
        <w:fldChar w:fldCharType="end"/>
      </w:r>
      <w:bookmarkEnd w:id="7"/>
      <w:r w:rsidRPr="00090BD8">
        <w:rPr>
          <w:rFonts w:asciiTheme="minorHAnsi" w:hAnsiTheme="minorHAnsi" w:cstheme="minorHAnsi"/>
          <w:sz w:val="20"/>
        </w:rPr>
        <w:t xml:space="preserve"> (excl. VAT) or EUR </w:t>
      </w:r>
      <w:r w:rsidRPr="00090BD8">
        <w:rPr>
          <w:rFonts w:asciiTheme="minorHAnsi" w:hAnsiTheme="minorHAnsi" w:cstheme="minorHAnsi"/>
          <w:i/>
          <w:sz w:val="20"/>
        </w:rPr>
        <w:fldChar w:fldCharType="begin" w:fldLock="1">
          <w:ffData>
            <w:name w:val="Besedilo15"/>
            <w:enabled/>
            <w:calcOnExit w:val="0"/>
            <w:textInput/>
          </w:ffData>
        </w:fldChar>
      </w:r>
      <w:r w:rsidRPr="00090BD8">
        <w:rPr>
          <w:rFonts w:asciiTheme="minorHAnsi" w:hAnsiTheme="minorHAnsi" w:cstheme="minorHAnsi"/>
          <w:sz w:val="20"/>
        </w:rPr>
        <w:instrText xml:space="preserve"> FORMTEXT </w:instrText>
      </w:r>
      <w:r w:rsidRPr="00090BD8">
        <w:rPr>
          <w:rFonts w:asciiTheme="minorHAnsi" w:hAnsiTheme="minorHAnsi" w:cstheme="minorHAnsi"/>
          <w:i/>
          <w:sz w:val="20"/>
        </w:rPr>
      </w:r>
      <w:r w:rsidRPr="00090BD8">
        <w:rPr>
          <w:rFonts w:asciiTheme="minorHAnsi" w:hAnsiTheme="minorHAnsi" w:cstheme="minorHAnsi"/>
          <w:i/>
          <w:sz w:val="20"/>
        </w:rPr>
        <w:fldChar w:fldCharType="separate"/>
      </w:r>
      <w:r w:rsidRPr="00090BD8">
        <w:rPr>
          <w:rFonts w:asciiTheme="minorHAnsi" w:hAnsiTheme="minorHAnsi" w:cstheme="minorHAnsi"/>
          <w:sz w:val="20"/>
        </w:rPr>
        <w:t>     </w:t>
      </w:r>
      <w:r w:rsidRPr="00090BD8">
        <w:rPr>
          <w:rFonts w:asciiTheme="minorHAnsi" w:hAnsiTheme="minorHAnsi" w:cstheme="minorHAnsi"/>
          <w:i/>
          <w:sz w:val="20"/>
        </w:rPr>
        <w:fldChar w:fldCharType="end"/>
      </w:r>
      <w:r w:rsidRPr="00090BD8">
        <w:rPr>
          <w:rFonts w:asciiTheme="minorHAnsi" w:hAnsiTheme="minorHAnsi" w:cstheme="minorHAnsi"/>
          <w:sz w:val="20"/>
        </w:rPr>
        <w:t xml:space="preserve"> (incl. VAT). A detailed price specification can be found in the Quote form, which is </w:t>
      </w:r>
      <w:r w:rsidR="00BB72D7">
        <w:rPr>
          <w:rFonts w:asciiTheme="minorHAnsi" w:hAnsiTheme="minorHAnsi" w:cstheme="minorHAnsi"/>
          <w:sz w:val="20"/>
        </w:rPr>
        <w:t>attached</w:t>
      </w:r>
      <w:r w:rsidRPr="00090BD8">
        <w:rPr>
          <w:rFonts w:asciiTheme="minorHAnsi" w:hAnsiTheme="minorHAnsi" w:cstheme="minorHAnsi"/>
          <w:sz w:val="20"/>
        </w:rPr>
        <w:t xml:space="preserve"> to this Contract.</w:t>
      </w:r>
    </w:p>
    <w:p w14:paraId="721C96B4" w14:textId="77777777" w:rsidR="00497533" w:rsidRPr="00482AEF" w:rsidRDefault="00497533" w:rsidP="00497533">
      <w:pPr>
        <w:pStyle w:val="Navadensplet1"/>
        <w:jc w:val="both"/>
        <w:rPr>
          <w:rFonts w:asciiTheme="minorHAnsi" w:hAnsiTheme="minorHAnsi" w:cstheme="minorHAnsi"/>
          <w:bCs/>
          <w:i/>
          <w:iCs/>
          <w:sz w:val="20"/>
        </w:rPr>
      </w:pPr>
      <w:r w:rsidRPr="00482AEF">
        <w:rPr>
          <w:rFonts w:asciiTheme="minorHAnsi" w:hAnsiTheme="minorHAnsi"/>
          <w:i/>
          <w:sz w:val="20"/>
        </w:rPr>
        <w:t>* In case of a foreign Supplier:</w:t>
      </w:r>
    </w:p>
    <w:p w14:paraId="497CE7D1" w14:textId="77777777" w:rsidR="005468ED" w:rsidRPr="00482AEF" w:rsidRDefault="005468ED" w:rsidP="005468ED">
      <w:pPr>
        <w:pStyle w:val="Navadensplet1"/>
        <w:jc w:val="both"/>
        <w:rPr>
          <w:rFonts w:asciiTheme="minorHAnsi" w:hAnsiTheme="minorHAnsi" w:cstheme="minorHAnsi"/>
          <w:bCs/>
          <w:i/>
          <w:iCs/>
          <w:sz w:val="20"/>
        </w:rPr>
      </w:pPr>
      <w:r w:rsidRPr="00482AEF">
        <w:rPr>
          <w:rFonts w:asciiTheme="minorHAnsi" w:hAnsiTheme="minorHAnsi"/>
          <w:i/>
          <w:sz w:val="20"/>
        </w:rPr>
        <w:t>The Contracting Authority will pay VAT in accordance with the applicable legislation.</w:t>
      </w:r>
    </w:p>
    <w:p w14:paraId="3E2ACC5F" w14:textId="4ABBC0EA" w:rsidR="00922389" w:rsidRPr="006718A6"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718A6" w:rsidRDefault="006F14B8" w:rsidP="00922389">
      <w:pPr>
        <w:jc w:val="both"/>
        <w:rPr>
          <w:rFonts w:asciiTheme="minorHAnsi" w:hAnsiTheme="minorHAnsi" w:cstheme="minorHAnsi"/>
          <w:i w:val="0"/>
          <w:iCs/>
          <w:sz w:val="20"/>
        </w:rPr>
      </w:pPr>
    </w:p>
    <w:p w14:paraId="7A89C661" w14:textId="4C46D7F7" w:rsidR="00C547C0"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2010 – Delivery Duty Paid).</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Pr>
          <w:rFonts w:asciiTheme="minorHAnsi" w:hAnsiTheme="minorHAnsi"/>
          <w:b/>
          <w:i w:val="0"/>
          <w:color w:val="000000" w:themeColor="text1"/>
        </w:rPr>
        <w:t xml:space="preserve"> CONTRACTUAL DEADLINES </w:t>
      </w:r>
    </w:p>
    <w:p w14:paraId="7418C50B" w14:textId="15FFDFF2" w:rsidR="00420C86" w:rsidRPr="002C6AE7" w:rsidRDefault="00821B50" w:rsidP="00090BD8">
      <w:pPr>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090BD8">
        <w:rPr>
          <w:rFonts w:asciiTheme="minorHAnsi" w:hAnsiTheme="minorHAnsi"/>
          <w:b/>
          <w:i w:val="0"/>
          <w:color w:val="000000" w:themeColor="text1"/>
          <w:sz w:val="20"/>
        </w:rPr>
        <w:t xml:space="preserve"> 5</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06954819" w:rsidR="008068EE" w:rsidRPr="00482AEF" w:rsidRDefault="008068EE" w:rsidP="00B04B7A">
      <w:pPr>
        <w:jc w:val="both"/>
        <w:rPr>
          <w:rFonts w:asciiTheme="minorHAnsi" w:hAnsiTheme="minorHAnsi" w:cstheme="minorHAnsi"/>
          <w:bCs/>
          <w:i w:val="0"/>
          <w:sz w:val="20"/>
        </w:rPr>
      </w:pPr>
      <w:r>
        <w:rPr>
          <w:rFonts w:asciiTheme="minorHAnsi" w:hAnsiTheme="minorHAnsi"/>
          <w:i w:val="0"/>
          <w:sz w:val="20"/>
        </w:rPr>
        <w:t>The supplier must supply, unload and place the equipment that is the subject-matter of this Contract and carry out all activities for the successful implementation of technical specifications</w:t>
      </w:r>
      <w:r>
        <w:rPr>
          <w:rFonts w:asciiTheme="minorHAnsi" w:hAnsiTheme="minorHAnsi"/>
          <w:i w:val="0"/>
          <w:color w:val="000000" w:themeColor="text1"/>
          <w:sz w:val="20"/>
        </w:rPr>
        <w:t xml:space="preserve"> (e.g. training) at the latest within 90 (ninety) days from the date of entry into force of the Contract to the location of the University of Maribor, Faculty of Chemistry and Chemical Engineering, </w:t>
      </w:r>
      <w:proofErr w:type="spellStart"/>
      <w:r>
        <w:rPr>
          <w:rFonts w:asciiTheme="minorHAnsi" w:hAnsiTheme="minorHAnsi"/>
          <w:i w:val="0"/>
          <w:color w:val="000000" w:themeColor="text1"/>
          <w:sz w:val="20"/>
        </w:rPr>
        <w:t>Smetanova</w:t>
      </w:r>
      <w:proofErr w:type="spellEnd"/>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ulica</w:t>
      </w:r>
      <w:proofErr w:type="spellEnd"/>
      <w:r>
        <w:rPr>
          <w:rFonts w:asciiTheme="minorHAnsi" w:hAnsiTheme="minorHAnsi"/>
          <w:i w:val="0"/>
          <w:color w:val="000000" w:themeColor="text1"/>
          <w:sz w:val="20"/>
        </w:rPr>
        <w:t xml:space="preserve"> 17, 2000 Maribor, room D2-</w:t>
      </w:r>
      <w:r w:rsidRPr="00482AEF">
        <w:rPr>
          <w:rFonts w:asciiTheme="minorHAnsi" w:hAnsiTheme="minorHAnsi"/>
          <w:i w:val="0"/>
          <w:sz w:val="20"/>
        </w:rPr>
        <w:t>203 (</w:t>
      </w:r>
      <w:r w:rsidRPr="00482AEF">
        <w:rPr>
          <w:rFonts w:asciiTheme="minorHAnsi" w:hAnsiTheme="minorHAnsi"/>
          <w:sz w:val="20"/>
        </w:rPr>
        <w:t xml:space="preserve">Lot 1, Lot 2, Lot 3) </w:t>
      </w:r>
      <w:r w:rsidRPr="00482AEF">
        <w:rPr>
          <w:rFonts w:asciiTheme="minorHAnsi" w:hAnsiTheme="minorHAnsi"/>
          <w:i w:val="0"/>
          <w:sz w:val="20"/>
        </w:rPr>
        <w:t xml:space="preserve">and D1-212 </w:t>
      </w:r>
      <w:r w:rsidRPr="00482AEF">
        <w:rPr>
          <w:rFonts w:asciiTheme="minorHAnsi" w:hAnsiTheme="minorHAnsi"/>
          <w:sz w:val="20"/>
        </w:rPr>
        <w:t>(Lot 4).</w:t>
      </w:r>
      <w:r w:rsidRPr="00482AEF">
        <w:rPr>
          <w:rFonts w:asciiTheme="minorHAnsi" w:hAnsiTheme="minorHAnsi"/>
          <w:i w:val="0"/>
          <w:sz w:val="20"/>
        </w:rPr>
        <w:t xml:space="preserve"> </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2B92C202" w:rsidR="00420C86" w:rsidRPr="006F14B8" w:rsidRDefault="00090BD8" w:rsidP="00090BD8">
      <w:pPr>
        <w:jc w:val="center"/>
        <w:rPr>
          <w:rFonts w:asciiTheme="minorHAnsi" w:hAnsiTheme="minorHAnsi" w:cstheme="minorHAnsi"/>
          <w:b/>
          <w:i w:val="0"/>
          <w:sz w:val="20"/>
        </w:rPr>
      </w:pPr>
      <w:r>
        <w:rPr>
          <w:rFonts w:asciiTheme="minorHAnsi" w:hAnsiTheme="minorHAnsi"/>
          <w:b/>
          <w:i w:val="0"/>
          <w:sz w:val="20"/>
        </w:rPr>
        <w:t>A</w:t>
      </w:r>
      <w:r w:rsidR="00420C86">
        <w:rPr>
          <w:rFonts w:asciiTheme="minorHAnsi" w:hAnsiTheme="minorHAnsi"/>
          <w:b/>
          <w:i w:val="0"/>
          <w:sz w:val="20"/>
        </w:rPr>
        <w:t>rticle</w:t>
      </w:r>
      <w:r>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within 3 (three)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2BDCFC12" w:rsidR="000E5DDC" w:rsidRPr="00FA69A7" w:rsidRDefault="000E5DDC" w:rsidP="00090BD8">
      <w:pPr>
        <w:jc w:val="center"/>
        <w:rPr>
          <w:rFonts w:asciiTheme="minorHAnsi" w:hAnsiTheme="minorHAnsi" w:cstheme="minorHAnsi"/>
          <w:b/>
          <w:i w:val="0"/>
          <w:sz w:val="20"/>
        </w:rPr>
      </w:pPr>
      <w:r>
        <w:rPr>
          <w:rFonts w:asciiTheme="minorHAnsi" w:hAnsiTheme="minorHAnsi"/>
          <w:b/>
          <w:i w:val="0"/>
          <w:sz w:val="20"/>
        </w:rPr>
        <w:t>Article</w:t>
      </w:r>
      <w:r w:rsidR="00090BD8">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24E7841A"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lastRenderedPageBreak/>
        <w:t>if the rooms in which the equipment is about to be installed are not duly adapted and prepared for installation,</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6F20B9C" w:rsidR="003B0900" w:rsidRPr="006F14B8" w:rsidRDefault="003B0900" w:rsidP="00090BD8">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90BD8">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718A6"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718A6"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090BD8" w:rsidRDefault="005D0F54" w:rsidP="006F14B8">
      <w:pPr>
        <w:pStyle w:val="Navadensplet1"/>
        <w:overflowPunct/>
        <w:autoSpaceDE/>
        <w:autoSpaceDN/>
        <w:adjustRightInd/>
        <w:spacing w:before="0" w:after="0"/>
        <w:jc w:val="both"/>
        <w:rPr>
          <w:rFonts w:asciiTheme="minorHAnsi" w:hAnsiTheme="minorHAnsi" w:cstheme="minorHAnsi"/>
          <w:bCs/>
          <w:sz w:val="20"/>
        </w:rPr>
      </w:pPr>
      <w:r w:rsidRPr="00090BD8">
        <w:rPr>
          <w:rFonts w:asciiTheme="minorHAnsi" w:hAnsiTheme="minorHAnsi" w:cstheme="minorHAnsi"/>
          <w:sz w:val="20"/>
        </w:rPr>
        <w:t xml:space="preserve">Before delivery, the User and Payer has to ensure that all the conditions laid down in the technical specifications are met.  </w:t>
      </w:r>
    </w:p>
    <w:p w14:paraId="5049A855" w14:textId="34CBB845" w:rsidR="004F5F60" w:rsidRPr="006718A6"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6718A6" w:rsidRDefault="004F5F60" w:rsidP="004F5F60">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user and payer </w:t>
      </w:r>
      <w:proofErr w:type="gramStart"/>
      <w:r>
        <w:rPr>
          <w:rFonts w:asciiTheme="minorHAnsi" w:hAnsiTheme="minorHAnsi"/>
          <w:color w:val="000000" w:themeColor="text1"/>
          <w:sz w:val="20"/>
        </w:rPr>
        <w:t>reserves</w:t>
      </w:r>
      <w:proofErr w:type="gramEnd"/>
      <w:r>
        <w:rPr>
          <w:rFonts w:asciiTheme="minorHAnsi" w:hAnsiTheme="minorHAnsi"/>
          <w:color w:val="000000" w:themeColor="text1"/>
          <w:sz w:val="20"/>
        </w:rPr>
        <w:t xml:space="preserve">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6EABCBBE" w14:textId="5C917077"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Upon receipt of the equipment, the representatives of the Contracting Authority (or User) shall receive training regarding the proper usage of the delivered and installed equipment, to the extent and in the manner determined in the technical specifications and the continuation of the Contract.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02D98C79" w:rsidR="007E7201" w:rsidRPr="006F14B8" w:rsidRDefault="008024FE" w:rsidP="00090BD8">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90BD8">
        <w:rPr>
          <w:rFonts w:asciiTheme="minorHAnsi" w:hAnsiTheme="minorHAnsi"/>
          <w:b/>
          <w:i w:val="0"/>
          <w:sz w:val="20"/>
        </w:rPr>
        <w:t xml:space="preserve"> 9</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6718A6" w:rsidRDefault="00C5092B" w:rsidP="005678A0">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5292B31" w14:textId="77777777" w:rsidR="00030AD9" w:rsidRPr="006718A6" w:rsidRDefault="00030AD9" w:rsidP="005678A0">
      <w:pPr>
        <w:pStyle w:val="Navadensplet1"/>
        <w:spacing w:before="0" w:after="0"/>
        <w:jc w:val="both"/>
        <w:rPr>
          <w:rFonts w:asciiTheme="minorHAnsi" w:hAnsiTheme="minorHAnsi" w:cstheme="minorHAnsi"/>
          <w:bCs/>
          <w:sz w:val="20"/>
          <w:lang w:eastAsia="x-none"/>
        </w:rPr>
      </w:pPr>
    </w:p>
    <w:p w14:paraId="6D188F91" w14:textId="11B8D60E" w:rsidR="005D2601" w:rsidRPr="006718A6" w:rsidRDefault="005D2601" w:rsidP="005D260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4A9A16AD" w14:textId="77777777" w:rsidR="005D2601" w:rsidRPr="006718A6"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6718A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6718A6"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Pr="006718A6"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Pr="006718A6"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2ECB040F" w:rsidR="008024FE" w:rsidRPr="002F0688" w:rsidRDefault="008024FE" w:rsidP="00090BD8">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90BD8">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w:t>
      </w:r>
      <w:r>
        <w:rPr>
          <w:rFonts w:asciiTheme="minorHAnsi" w:hAnsiTheme="minorHAnsi"/>
          <w:sz w:val="20"/>
        </w:rPr>
        <w:lastRenderedPageBreak/>
        <w:t xml:space="preserve">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User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3A68A303"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 (</w:t>
      </w:r>
      <w:r>
        <w:rPr>
          <w:rFonts w:asciiTheme="minorHAnsi" w:hAnsiTheme="minorHAnsi"/>
          <w:i/>
          <w:sz w:val="20"/>
        </w:rPr>
        <w:t>if required for individual equipment),</w:t>
      </w:r>
    </w:p>
    <w:p w14:paraId="78088783" w14:textId="4D7CE977" w:rsidR="005B0407" w:rsidRPr="008F426E" w:rsidRDefault="005B0407" w:rsidP="008F426E">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software licences, documents and media</w:t>
      </w:r>
      <w:r>
        <w:rPr>
          <w:rFonts w:asciiTheme="minorHAnsi" w:hAnsiTheme="minorHAnsi"/>
          <w:i/>
          <w:sz w:val="20"/>
        </w:rPr>
        <w:t xml:space="preserve"> (if they are required for individual equipment),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2F873D95" w:rsidR="005B0407" w:rsidRPr="006F14B8" w:rsidRDefault="005B0407" w:rsidP="00DB784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DB7840">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may claim warranty or material faults for any faults of the subject-matter of the Contract. The Supplier is liable to the Contracting Authority for hidden faults for the entire warranty period. The User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and send it to the Supplier, thus immediately informing the Supplier of the fault.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2A1A2EFC" w:rsidR="00A46CCC" w:rsidRPr="00A46CCC" w:rsidRDefault="00A46CCC" w:rsidP="00DB7840">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DB7840">
        <w:rPr>
          <w:rFonts w:asciiTheme="minorHAnsi" w:hAnsiTheme="minorHAnsi"/>
          <w:b/>
          <w:i w:val="0"/>
          <w:color w:val="000000" w:themeColor="text1"/>
          <w:sz w:val="20"/>
        </w:rPr>
        <w:t xml:space="preserve"> 12</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establishes hidden faults at a later stage of use, a commission report is drawn up in order to invoke a complaint.</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1413FA1E" w:rsidR="00F9455F" w:rsidRPr="00376F36" w:rsidRDefault="00F9455F" w:rsidP="00F9455F">
      <w:pPr>
        <w:pStyle w:val="Odstavekseznama"/>
        <w:numPr>
          <w:ilvl w:val="0"/>
          <w:numId w:val="6"/>
        </w:numPr>
        <w:rPr>
          <w:rFonts w:asciiTheme="minorHAnsi" w:hAnsiTheme="minorHAnsi" w:cstheme="minorHAnsi"/>
          <w:b/>
          <w:i w:val="0"/>
          <w:color w:val="000000" w:themeColor="text1"/>
          <w:sz w:val="20"/>
        </w:rPr>
      </w:pPr>
      <w:r>
        <w:rPr>
          <w:rFonts w:asciiTheme="minorHAnsi" w:hAnsiTheme="minorHAnsi"/>
          <w:b/>
          <w:i w:val="0"/>
          <w:color w:val="000000" w:themeColor="text1"/>
          <w:sz w:val="20"/>
        </w:rPr>
        <w:t>TRAINING IMPLEMENTATION</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4D2DC572" w:rsidR="00F9455F" w:rsidRPr="00376F36" w:rsidRDefault="00F9455F" w:rsidP="00DB7840">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DB7840">
        <w:rPr>
          <w:rFonts w:asciiTheme="minorHAnsi" w:hAnsiTheme="minorHAnsi"/>
          <w:b/>
          <w:i w:val="0"/>
          <w:color w:val="000000" w:themeColor="text1"/>
          <w:sz w:val="20"/>
        </w:rPr>
        <w:t xml:space="preserve"> 13</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0762E43C" w:rsidR="00C70B41" w:rsidRPr="006718A6"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conduct training in accordance with the provisions in the Contracting Authority’s technical specifications.</w:t>
      </w:r>
    </w:p>
    <w:p w14:paraId="78184A3B" w14:textId="397D0F12" w:rsidR="005E04C3" w:rsidRPr="006718A6" w:rsidRDefault="00A46CCC" w:rsidP="00F9455F">
      <w:pPr>
        <w:jc w:val="both"/>
        <w:rPr>
          <w:rFonts w:asciiTheme="minorHAnsi" w:hAnsiTheme="minorHAnsi" w:cstheme="minorHAnsi"/>
          <w:bCs/>
          <w:i w:val="0"/>
          <w:color w:val="000000" w:themeColor="text1"/>
          <w:sz w:val="20"/>
        </w:rPr>
      </w:pPr>
      <w:r>
        <w:rPr>
          <w:rFonts w:asciiTheme="minorHAnsi" w:hAnsiTheme="minorHAnsi"/>
          <w:i w:val="0"/>
          <w:sz w:val="20"/>
        </w:rPr>
        <w:t xml:space="preserve">The training is conducted at the location of the University of Maribor, Faculty of Chemistry and Chemical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w:t>
      </w:r>
      <w:r>
        <w:rPr>
          <w:rFonts w:asciiTheme="minorHAnsi" w:hAnsiTheme="minorHAnsi"/>
          <w:i w:val="0"/>
          <w:color w:val="000000" w:themeColor="text1"/>
          <w:sz w:val="20"/>
        </w:rPr>
        <w:t xml:space="preserve">, Slovenia. In exceptional circumstances, the Supplier may, by special agreement with the User, conduct an introductory training for users online.  </w:t>
      </w:r>
    </w:p>
    <w:p w14:paraId="76CD3077" w14:textId="38C944FC" w:rsidR="00E5745F" w:rsidRPr="006718A6" w:rsidRDefault="00E5745F" w:rsidP="00F9455F">
      <w:pPr>
        <w:jc w:val="both"/>
        <w:rPr>
          <w:rFonts w:asciiTheme="minorHAnsi" w:hAnsiTheme="minorHAnsi" w:cstheme="minorHAnsi"/>
          <w:bCs/>
          <w:i w:val="0"/>
          <w:sz w:val="20"/>
          <w:lang w:eastAsia="ar-SA"/>
        </w:rPr>
      </w:pPr>
    </w:p>
    <w:p w14:paraId="674C688D" w14:textId="68BA7D9F" w:rsidR="00E5745F" w:rsidRPr="006718A6" w:rsidRDefault="00E5745F" w:rsidP="00E5745F">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16D8D27B" w14:textId="77777777" w:rsidR="00F9455F" w:rsidRPr="006718A6" w:rsidRDefault="00F9455F" w:rsidP="00F9455F">
      <w:pPr>
        <w:jc w:val="both"/>
        <w:rPr>
          <w:rFonts w:asciiTheme="minorHAnsi" w:hAnsiTheme="minorHAnsi" w:cstheme="minorHAnsi"/>
          <w:bCs/>
          <w:i w:val="0"/>
          <w:sz w:val="20"/>
          <w:lang w:eastAsia="ar-SA"/>
        </w:rPr>
      </w:pPr>
    </w:p>
    <w:p w14:paraId="170F8976" w14:textId="0B8AF293" w:rsidR="00F9455F" w:rsidRPr="006718A6"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has to ensure that the people implementing the training are professionally qualified. </w:t>
      </w:r>
    </w:p>
    <w:p w14:paraId="4A192000" w14:textId="77777777" w:rsidR="00F9455F" w:rsidRPr="006718A6" w:rsidRDefault="00F9455F" w:rsidP="00F9455F">
      <w:pPr>
        <w:jc w:val="both"/>
        <w:rPr>
          <w:rFonts w:asciiTheme="minorHAnsi" w:hAnsiTheme="minorHAnsi" w:cstheme="minorHAnsi"/>
          <w:bCs/>
          <w:i w:val="0"/>
          <w:sz w:val="20"/>
          <w:lang w:eastAsia="ar-SA"/>
        </w:rPr>
      </w:pPr>
    </w:p>
    <w:p w14:paraId="40ED7951" w14:textId="1EA8786F" w:rsidR="00F9455F" w:rsidRPr="006718A6" w:rsidRDefault="00AF4CED" w:rsidP="00F9455F">
      <w:pPr>
        <w:jc w:val="both"/>
        <w:rPr>
          <w:rFonts w:asciiTheme="minorHAnsi" w:hAnsiTheme="minorHAnsi" w:cstheme="minorHAnsi"/>
          <w:bCs/>
          <w:i w:val="0"/>
          <w:sz w:val="20"/>
        </w:rPr>
      </w:pPr>
      <w:r>
        <w:rPr>
          <w:rFonts w:asciiTheme="minorHAnsi" w:hAnsiTheme="minorHAnsi"/>
          <w:i w:val="0"/>
          <w:sz w:val="20"/>
        </w:rPr>
        <w:lastRenderedPageBreak/>
        <w:t xml:space="preserve">Training is conducted in Slovene or English. </w:t>
      </w:r>
    </w:p>
    <w:p w14:paraId="2A8B16FE" w14:textId="5DD21FC2" w:rsidR="005E04C3" w:rsidRPr="008C489F" w:rsidRDefault="00CC6CB4" w:rsidP="009158CB">
      <w:pPr>
        <w:spacing w:before="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training, the User issues a certificate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54834C10" w:rsidR="007E4E5F" w:rsidRPr="006F14B8" w:rsidRDefault="00DB7840" w:rsidP="00DB784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DB7840" w:rsidRDefault="007E4E5F" w:rsidP="006E4482">
      <w:pPr>
        <w:jc w:val="both"/>
        <w:rPr>
          <w:rFonts w:asciiTheme="minorHAnsi" w:hAnsiTheme="minorHAnsi" w:cstheme="minorHAnsi"/>
          <w:bCs/>
          <w:i w:val="0"/>
          <w:sz w:val="20"/>
        </w:rPr>
      </w:pPr>
      <w:r w:rsidRPr="00DB7840">
        <w:rPr>
          <w:rFonts w:asciiTheme="minorHAnsi" w:hAnsiTheme="minorHAnsi" w:cs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01E3E967" w14:textId="7D279D64" w:rsidR="007E4E5F" w:rsidRPr="00DB7840" w:rsidRDefault="007E4E5F" w:rsidP="006E4482">
      <w:pPr>
        <w:jc w:val="both"/>
        <w:rPr>
          <w:rFonts w:asciiTheme="minorHAnsi" w:hAnsiTheme="minorHAnsi" w:cstheme="minorHAnsi"/>
          <w:bCs/>
          <w:i w:val="0"/>
          <w:sz w:val="20"/>
          <w:lang w:eastAsia="x-none"/>
        </w:rPr>
      </w:pPr>
    </w:p>
    <w:p w14:paraId="73CE0AEC" w14:textId="325E29AF" w:rsidR="000F6591" w:rsidRPr="00DB7840" w:rsidRDefault="000F6591" w:rsidP="006E4482">
      <w:pPr>
        <w:jc w:val="both"/>
        <w:rPr>
          <w:rFonts w:asciiTheme="minorHAnsi" w:hAnsiTheme="minorHAnsi" w:cstheme="minorHAnsi"/>
          <w:bCs/>
          <w:i w:val="0"/>
          <w:sz w:val="20"/>
        </w:rPr>
      </w:pPr>
      <w:r w:rsidRPr="00DB7840">
        <w:rPr>
          <w:rFonts w:asciiTheme="minorHAnsi" w:hAnsiTheme="minorHAnsi" w:cs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Pr="00DB7840" w:rsidRDefault="007E4E5F" w:rsidP="006E4482">
      <w:pPr>
        <w:rPr>
          <w:rFonts w:asciiTheme="minorHAnsi" w:hAnsiTheme="minorHAnsi" w:cstheme="minorHAnsi"/>
          <w:bCs/>
          <w:i w:val="0"/>
          <w:sz w:val="20"/>
          <w:lang w:eastAsia="x-none"/>
        </w:rPr>
      </w:pPr>
    </w:p>
    <w:p w14:paraId="43270C2C" w14:textId="42DC6184" w:rsidR="00E53452" w:rsidRPr="00DB7840" w:rsidRDefault="00E53452" w:rsidP="00E53452">
      <w:pPr>
        <w:jc w:val="both"/>
        <w:rPr>
          <w:rFonts w:asciiTheme="minorHAnsi" w:hAnsiTheme="minorHAnsi" w:cstheme="minorHAnsi"/>
          <w:bCs/>
          <w:i w:val="0"/>
          <w:sz w:val="20"/>
        </w:rPr>
      </w:pPr>
      <w:r w:rsidRPr="00DB7840">
        <w:rPr>
          <w:rFonts w:asciiTheme="minorHAnsi" w:hAnsiTheme="minorHAnsi" w:cstheme="minorHAns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DB7840" w:rsidRDefault="00E53452" w:rsidP="006E4482">
      <w:pPr>
        <w:rPr>
          <w:rFonts w:asciiTheme="minorHAnsi" w:hAnsiTheme="minorHAnsi" w:cstheme="minorHAnsi"/>
          <w:bCs/>
          <w:i w:val="0"/>
          <w:sz w:val="20"/>
          <w:lang w:eastAsia="x-none"/>
        </w:rPr>
      </w:pPr>
    </w:p>
    <w:p w14:paraId="4DA7C4BB" w14:textId="77777777" w:rsidR="007E4E5F" w:rsidRPr="00DB7840" w:rsidRDefault="007E4E5F" w:rsidP="006E4482">
      <w:pPr>
        <w:rPr>
          <w:rFonts w:asciiTheme="minorHAnsi" w:hAnsiTheme="minorHAnsi" w:cstheme="minorHAnsi"/>
          <w:bCs/>
          <w:i w:val="0"/>
          <w:sz w:val="20"/>
        </w:rPr>
      </w:pPr>
      <w:r w:rsidRPr="00DB7840">
        <w:rPr>
          <w:rFonts w:asciiTheme="minorHAnsi" w:hAnsiTheme="minorHAnsi" w:cstheme="minorHAnsi"/>
          <w:i w:val="0"/>
          <w:sz w:val="20"/>
        </w:rPr>
        <w:t>The contractual penalty is charged in the payment to the Supplier.</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3FE9CC4B" w:rsidR="007E4E5F" w:rsidRPr="006F14B8" w:rsidRDefault="00DB7840" w:rsidP="00DB784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5DE8A575" w:rsidR="00C32C51" w:rsidRPr="006718A6" w:rsidRDefault="00DB7840" w:rsidP="00DB784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C32C51">
        <w:rPr>
          <w:rFonts w:asciiTheme="minorHAnsi" w:hAnsiTheme="minorHAnsi"/>
          <w:b/>
          <w:i w:val="0"/>
          <w:sz w:val="20"/>
        </w:rPr>
        <w:t>rticle</w:t>
      </w:r>
      <w:r>
        <w:rPr>
          <w:rFonts w:asciiTheme="minorHAnsi" w:hAnsiTheme="minorHAnsi"/>
          <w:b/>
          <w:i w:val="0"/>
          <w:sz w:val="20"/>
        </w:rPr>
        <w:t xml:space="preserve"> 16</w:t>
      </w:r>
    </w:p>
    <w:p w14:paraId="0F221B87" w14:textId="551F8271" w:rsidR="00C32C51" w:rsidRPr="006718A6"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718A6"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6718A6"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16FF12CE" w:rsidR="007E4E5F" w:rsidRPr="00C14B6F" w:rsidRDefault="00DB7840" w:rsidP="00DB7840">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718A6"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6718A6"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8"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8"/>
    <w:p w14:paraId="6153277D" w14:textId="3AB2A46B" w:rsidR="00C32C51" w:rsidRPr="006718A6"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77777777" w:rsidR="00C32C51" w:rsidRPr="006718A6"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p>
    <w:p w14:paraId="0D23E487" w14:textId="7660621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7FD05AD8" w:rsidR="00C32C51" w:rsidRPr="006718A6"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9" w:name="_Hlk36467788"/>
      <w:r>
        <w:rPr>
          <w:rFonts w:asciiTheme="minorHAnsi" w:hAnsiTheme="minorHAnsi"/>
          <w:i w:val="0"/>
          <w:color w:val="000000" w:themeColor="text1"/>
          <w:sz w:val="20"/>
        </w:rPr>
        <w:t>will provide spare parts and service of the equipment and spare parts for at least 5 (five) years from the date of the last delivery of equipment,</w:t>
      </w:r>
    </w:p>
    <w:bookmarkEnd w:id="9"/>
    <w:p w14:paraId="50259D7E" w14:textId="3795A2F1"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at the latest within 5 (five) working days from the reporting of the fault (during working hours from 8:00 to 16:00 (from eight o’clock in the morning to four o’clock in the afternoon)),</w:t>
      </w:r>
    </w:p>
    <w:p w14:paraId="4E17D313" w14:textId="1E7A9B02"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38F76F10" w:rsidR="00C32C51" w:rsidRPr="006718A6"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lastRenderedPageBreak/>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592FD1C7" w:rsidR="00594E6C" w:rsidRPr="00244B5D" w:rsidRDefault="00F84693" w:rsidP="00DB784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DB7840">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2B15E8" w:rsidRDefault="003933EF" w:rsidP="002660E7">
      <w:pPr>
        <w:pStyle w:val="Pripombabesedilo"/>
        <w:spacing w:after="120"/>
        <w:jc w:val="both"/>
        <w:rPr>
          <w:rFonts w:ascii="Calibri" w:hAnsi="Calibri"/>
          <w:szCs w:val="22"/>
        </w:rPr>
      </w:pPr>
      <w:r w:rsidRPr="002B15E8">
        <w:rPr>
          <w:rFonts w:asciiTheme="minorHAnsi" w:hAnsiTheme="minorHAnsi"/>
          <w:i w:val="0"/>
        </w:rPr>
        <w:t xml:space="preserve">The User will settle the total contract value of the goods which are the subject-matter of this Contract to the transaction account of the Supplier, No. </w:t>
      </w:r>
      <w:r w:rsidR="007A55D2" w:rsidRPr="002B15E8">
        <w:rPr>
          <w:rFonts w:asciiTheme="minorHAnsi" w:hAnsiTheme="minorHAnsi" w:cstheme="minorHAnsi"/>
          <w:i w:val="0"/>
        </w:rPr>
        <w:fldChar w:fldCharType="begin" w:fldLock="1">
          <w:ffData>
            <w:name w:val="Besedilo15"/>
            <w:enabled/>
            <w:calcOnExit w:val="0"/>
            <w:textInput/>
          </w:ffData>
        </w:fldChar>
      </w:r>
      <w:r w:rsidR="007A55D2" w:rsidRPr="002B15E8">
        <w:rPr>
          <w:rFonts w:asciiTheme="minorHAnsi" w:hAnsiTheme="minorHAnsi" w:cstheme="minorHAnsi"/>
        </w:rPr>
        <w:instrText xml:space="preserve"> FORMTEXT </w:instrText>
      </w:r>
      <w:r w:rsidR="007A55D2" w:rsidRPr="002B15E8">
        <w:rPr>
          <w:rFonts w:asciiTheme="minorHAnsi" w:hAnsiTheme="minorHAnsi" w:cstheme="minorHAnsi"/>
          <w:i w:val="0"/>
        </w:rPr>
      </w:r>
      <w:r w:rsidR="007A55D2" w:rsidRPr="002B15E8">
        <w:rPr>
          <w:rFonts w:asciiTheme="minorHAnsi" w:hAnsiTheme="minorHAnsi" w:cstheme="minorHAnsi"/>
          <w:i w:val="0"/>
        </w:rPr>
        <w:fldChar w:fldCharType="separate"/>
      </w:r>
      <w:r w:rsidRPr="002B15E8">
        <w:rPr>
          <w:rFonts w:asciiTheme="minorHAnsi" w:hAnsiTheme="minorHAnsi"/>
        </w:rPr>
        <w:t>     </w:t>
      </w:r>
      <w:r w:rsidR="007A55D2" w:rsidRPr="002B15E8">
        <w:rPr>
          <w:rFonts w:asciiTheme="minorHAnsi" w:hAnsiTheme="minorHAnsi" w:cstheme="minorHAnsi"/>
          <w:i w:val="0"/>
        </w:rPr>
        <w:fldChar w:fldCharType="end"/>
      </w:r>
      <w:r w:rsidRPr="002B15E8">
        <w:rPr>
          <w:rFonts w:asciiTheme="minorHAnsi" w:hAnsiTheme="minorHAnsi"/>
        </w:rPr>
        <w:t xml:space="preserve">, open with </w:t>
      </w:r>
      <w:r w:rsidR="002660E7" w:rsidRPr="002B15E8">
        <w:rPr>
          <w:rFonts w:ascii="Calibri" w:hAnsi="Calibri" w:cs="Calibri"/>
          <w:i w:val="0"/>
        </w:rPr>
        <w:fldChar w:fldCharType="begin" w:fldLock="1">
          <w:ffData>
            <w:name w:val="Besedilo20"/>
            <w:enabled/>
            <w:calcOnExit w:val="0"/>
            <w:textInput/>
          </w:ffData>
        </w:fldChar>
      </w:r>
      <w:bookmarkStart w:id="10" w:name="Besedilo20"/>
      <w:r w:rsidR="002660E7" w:rsidRPr="002B15E8">
        <w:rPr>
          <w:rFonts w:ascii="Calibri" w:hAnsi="Calibri" w:cs="Calibri"/>
          <w:i w:val="0"/>
        </w:rPr>
        <w:instrText xml:space="preserve"> FORMTEXT </w:instrText>
      </w:r>
      <w:r w:rsidR="002660E7" w:rsidRPr="002B15E8">
        <w:rPr>
          <w:rFonts w:ascii="Calibri" w:hAnsi="Calibri" w:cs="Calibri"/>
          <w:i w:val="0"/>
        </w:rPr>
      </w:r>
      <w:r w:rsidR="002660E7" w:rsidRPr="002B15E8">
        <w:rPr>
          <w:rFonts w:ascii="Calibri" w:hAnsi="Calibri" w:cs="Calibri"/>
          <w:i w:val="0"/>
        </w:rPr>
        <w:fldChar w:fldCharType="separate"/>
      </w:r>
      <w:r w:rsidRPr="002B15E8">
        <w:rPr>
          <w:rFonts w:ascii="Calibri" w:hAnsi="Calibri"/>
          <w:i w:val="0"/>
        </w:rPr>
        <w:t>     </w:t>
      </w:r>
      <w:r w:rsidR="002660E7" w:rsidRPr="002B15E8">
        <w:rPr>
          <w:rFonts w:ascii="Calibri" w:hAnsi="Calibri" w:cs="Calibri"/>
          <w:i w:val="0"/>
        </w:rPr>
        <w:fldChar w:fldCharType="end"/>
      </w:r>
      <w:bookmarkEnd w:id="10"/>
      <w:r w:rsidRPr="002B15E8">
        <w:rPr>
          <w:rFonts w:ascii="Calibri" w:hAnsi="Calibri"/>
          <w:i w:val="0"/>
        </w:rPr>
        <w:t xml:space="preserve"> </w:t>
      </w:r>
      <w:r w:rsidRPr="002B15E8">
        <w:rPr>
          <w:rFonts w:ascii="Calibri" w:hAnsi="Calibri"/>
        </w:rPr>
        <w:t xml:space="preserve">(in case of a foreign tenderer: account name: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rPr>
          <w:rFonts w:ascii="Calibri" w:hAnsi="Calibri"/>
        </w:rPr>
        <w:t xml:space="preserve">, bank name: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rPr>
          <w:rFonts w:ascii="Calibri" w:hAnsi="Calibri"/>
        </w:rPr>
        <w:t xml:space="preserve">, bank address: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rPr>
          <w:rFonts w:ascii="Calibri" w:hAnsi="Calibri"/>
        </w:rPr>
        <w:t xml:space="preserve">, bank number: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rPr>
          <w:rFonts w:ascii="Calibri" w:hAnsi="Calibri"/>
        </w:rPr>
        <w:t xml:space="preserve">, account number: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t>, SWIFT code:</w:t>
      </w:r>
      <w:r w:rsidRPr="002B15E8">
        <w:rPr>
          <w:rFonts w:ascii="Calibri" w:hAnsi="Calibri"/>
        </w:rPr>
        <w:t xml:space="preserve"> ,</w:t>
      </w:r>
      <w:r w:rsidRPr="002B15E8">
        <w:rPr>
          <w:rFonts w:ascii="Calibri" w:hAnsi="Calibri"/>
          <w:i w:val="0"/>
        </w:rPr>
        <w:t xml:space="preserve"> </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rPr>
          <w:rFonts w:ascii="Calibri" w:hAnsi="Calibri"/>
        </w:rPr>
        <w:t xml:space="preserve"> transit number:</w:t>
      </w:r>
      <w:r w:rsidR="002660E7" w:rsidRPr="002B15E8">
        <w:rPr>
          <w:rFonts w:ascii="Calibri" w:hAnsi="Calibri" w:cs="Calibri"/>
        </w:rPr>
        <w:fldChar w:fldCharType="begin" w:fldLock="1">
          <w:ffData>
            <w:name w:val="Besedilo20"/>
            <w:enabled/>
            <w:calcOnExit w:val="0"/>
            <w:textInput/>
          </w:ffData>
        </w:fldChar>
      </w:r>
      <w:r w:rsidR="002660E7" w:rsidRPr="002B15E8">
        <w:rPr>
          <w:rFonts w:ascii="Calibri" w:hAnsi="Calibri" w:cs="Calibri"/>
        </w:rPr>
        <w:instrText xml:space="preserve"> FORMTEXT </w:instrText>
      </w:r>
      <w:r w:rsidR="002660E7" w:rsidRPr="002B15E8">
        <w:rPr>
          <w:rFonts w:ascii="Calibri" w:hAnsi="Calibri" w:cs="Calibri"/>
        </w:rPr>
      </w:r>
      <w:r w:rsidR="002660E7" w:rsidRPr="002B15E8">
        <w:rPr>
          <w:rFonts w:ascii="Calibri" w:hAnsi="Calibri" w:cs="Calibri"/>
        </w:rPr>
        <w:fldChar w:fldCharType="separate"/>
      </w:r>
      <w:r w:rsidRPr="002B15E8">
        <w:rPr>
          <w:rFonts w:ascii="Calibri" w:hAnsi="Calibri"/>
        </w:rPr>
        <w:t>     </w:t>
      </w:r>
      <w:r w:rsidR="002660E7" w:rsidRPr="002B15E8">
        <w:rPr>
          <w:rFonts w:ascii="Calibri" w:hAnsi="Calibri" w:cs="Calibri"/>
        </w:rPr>
        <w:fldChar w:fldCharType="end"/>
      </w:r>
      <w:r w:rsidRPr="002B15E8">
        <w:t xml:space="preserve"> - if it exists), </w:t>
      </w:r>
      <w:r w:rsidRPr="002B15E8">
        <w:rPr>
          <w:rFonts w:ascii="Calibri" w:hAnsi="Calibri"/>
          <w:i w:val="0"/>
        </w:rPr>
        <w:t xml:space="preserve">no later than within thirty (30) days from the date of the receipt of the correctly issued invoice </w:t>
      </w:r>
      <w:r w:rsidRPr="002B15E8">
        <w:rPr>
          <w:rFonts w:ascii="Calibri" w:hAnsi="Calibri"/>
        </w:rPr>
        <w:t>(in case of a foreign Supplier: invoice)</w:t>
      </w:r>
      <w:r w:rsidRPr="002B15E8">
        <w:rPr>
          <w:rFonts w:ascii="Calibri" w:hAnsi="Calibri"/>
          <w:i w:val="0"/>
        </w:rPr>
        <w:t>, issued by the Supplier after the performed handover.</w:t>
      </w:r>
    </w:p>
    <w:p w14:paraId="3A975519" w14:textId="77777777" w:rsidR="002660E7" w:rsidRPr="002B15E8" w:rsidRDefault="002660E7" w:rsidP="002660E7">
      <w:pPr>
        <w:jc w:val="both"/>
        <w:rPr>
          <w:rFonts w:ascii="Calibri" w:hAnsi="Calibri" w:cs="Calibri"/>
          <w:i w:val="0"/>
          <w:sz w:val="20"/>
        </w:rPr>
      </w:pPr>
      <w:r w:rsidRPr="002B15E8">
        <w:rPr>
          <w:rFonts w:ascii="Calibri" w:hAnsi="Calibri"/>
          <w:i w:val="0"/>
          <w:sz w:val="20"/>
        </w:rPr>
        <w:t>The basis for issuing the e-invoice</w:t>
      </w:r>
      <w:r w:rsidRPr="002B15E8">
        <w:rPr>
          <w:rStyle w:val="Sprotnaopomba-sklic"/>
          <w:rFonts w:cs="Calibri"/>
          <w:i/>
        </w:rPr>
        <w:footnoteReference w:id="2"/>
      </w:r>
      <w:r w:rsidRPr="002B15E8">
        <w:rPr>
          <w:rFonts w:ascii="Calibri" w:hAnsi="Calibri"/>
          <w:i w:val="0"/>
          <w:sz w:val="20"/>
        </w:rPr>
        <w:t xml:space="preserve"> is the handover record signed by the Supplier and the User. </w:t>
      </w:r>
    </w:p>
    <w:p w14:paraId="106F411E" w14:textId="77777777" w:rsidR="002660E7" w:rsidRPr="002B15E8" w:rsidRDefault="002660E7" w:rsidP="00050D73">
      <w:pPr>
        <w:jc w:val="both"/>
        <w:rPr>
          <w:rFonts w:ascii="Calibri" w:hAnsi="Calibri" w:cs="Calibri"/>
          <w:i w:val="0"/>
          <w:sz w:val="20"/>
        </w:rPr>
      </w:pPr>
    </w:p>
    <w:p w14:paraId="16238E0A" w14:textId="73EACAEC" w:rsidR="00D23870" w:rsidRPr="002B15E8" w:rsidRDefault="00D23870" w:rsidP="00050D73">
      <w:pPr>
        <w:jc w:val="both"/>
        <w:rPr>
          <w:rFonts w:ascii="Calibri" w:hAnsi="Calibri" w:cs="Calibri"/>
          <w:i w:val="0"/>
          <w:sz w:val="20"/>
        </w:rPr>
      </w:pPr>
      <w:r w:rsidRPr="002B15E8">
        <w:rPr>
          <w:rFonts w:ascii="Calibri" w:hAnsi="Calibri"/>
          <w:i w:val="0"/>
          <w:sz w:val="20"/>
        </w:rPr>
        <w:t xml:space="preserve">The e-invoice </w:t>
      </w:r>
      <w:r w:rsidRPr="002B15E8">
        <w:rPr>
          <w:rFonts w:ascii="Calibri" w:hAnsi="Calibri"/>
          <w:sz w:val="20"/>
        </w:rPr>
        <w:t xml:space="preserve">(in case of a foreign tenderer: invoice) </w:t>
      </w:r>
      <w:r w:rsidRPr="002B15E8">
        <w:rPr>
          <w:rFonts w:ascii="Calibri" w:hAnsi="Calibri"/>
          <w:i w:val="0"/>
          <w:sz w:val="20"/>
        </w:rPr>
        <w:t xml:space="preserve">has to be accompanied by </w:t>
      </w:r>
      <w:r w:rsidRPr="002B15E8">
        <w:rPr>
          <w:rFonts w:ascii="Calibri" w:hAnsi="Calibri"/>
          <w:i w:val="0"/>
          <w:sz w:val="20"/>
          <w:u w:val="single"/>
        </w:rPr>
        <w:t>the handover record</w:t>
      </w:r>
      <w:r w:rsidRPr="002B15E8">
        <w:rPr>
          <w:rFonts w:ascii="Calibri" w:hAnsi="Calibri"/>
          <w:i w:val="0"/>
          <w:sz w:val="20"/>
        </w:rPr>
        <w:t>. The Contracting Authority has to confirm or reject the invoice within 8 (eight) days from its receipt.</w:t>
      </w:r>
    </w:p>
    <w:p w14:paraId="5E7A402A" w14:textId="77777777" w:rsidR="00050D73" w:rsidRPr="002B15E8" w:rsidRDefault="00050D73" w:rsidP="00050D73">
      <w:pPr>
        <w:jc w:val="both"/>
        <w:rPr>
          <w:rFonts w:ascii="Calibri" w:hAnsi="Calibri" w:cs="Calibri"/>
          <w:i w:val="0"/>
          <w:sz w:val="20"/>
        </w:rPr>
      </w:pPr>
    </w:p>
    <w:p w14:paraId="6D0CC73C" w14:textId="77777777" w:rsidR="00D23870" w:rsidRPr="002660E7" w:rsidRDefault="00D23870" w:rsidP="00D23870">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CB252D" w:rsidRDefault="00D23870" w:rsidP="00D23870">
      <w:pPr>
        <w:jc w:val="both"/>
        <w:rPr>
          <w:rFonts w:asciiTheme="minorHAnsi" w:hAnsiTheme="minorHAnsi" w:cstheme="minorHAnsi"/>
          <w:i w:val="0"/>
          <w:color w:val="000000" w:themeColor="text1"/>
          <w:sz w:val="20"/>
        </w:rPr>
      </w:pPr>
      <w:r w:rsidRPr="00CB252D">
        <w:rPr>
          <w:rFonts w:asciiTheme="minorHAnsi" w:hAnsiTheme="minorHAnsi" w:cstheme="minorHAnsi"/>
          <w:i w:val="0"/>
          <w:color w:val="000000" w:themeColor="text1"/>
          <w:sz w:val="20"/>
        </w:rPr>
        <w:t>If the User does not pay the invoice within the agreed period, the Supplier is entitled to charge late payment interest in accordance with the law.</w:t>
      </w:r>
    </w:p>
    <w:p w14:paraId="33AD7458" w14:textId="20552F9C" w:rsidR="00224A97" w:rsidRPr="00CB252D" w:rsidRDefault="00224A97" w:rsidP="00D23870">
      <w:pPr>
        <w:jc w:val="both"/>
        <w:rPr>
          <w:rFonts w:asciiTheme="minorHAnsi" w:hAnsiTheme="minorHAnsi" w:cstheme="minorHAnsi"/>
          <w:i w:val="0"/>
          <w:color w:val="000000" w:themeColor="text1"/>
          <w:sz w:val="20"/>
        </w:rPr>
      </w:pPr>
    </w:p>
    <w:p w14:paraId="2A9244C7" w14:textId="77777777" w:rsidR="00224A97" w:rsidRPr="00CB252D" w:rsidRDefault="00224A97" w:rsidP="00224A97">
      <w:pPr>
        <w:jc w:val="both"/>
        <w:rPr>
          <w:rFonts w:asciiTheme="minorHAnsi" w:hAnsiTheme="minorHAnsi" w:cstheme="minorHAnsi"/>
          <w:i w:val="0"/>
          <w:color w:val="000000" w:themeColor="text1"/>
          <w:sz w:val="20"/>
        </w:rPr>
      </w:pPr>
      <w:r w:rsidRPr="00CB252D">
        <w:rPr>
          <w:rFonts w:asciiTheme="minorHAnsi" w:hAnsiTheme="minorHAnsi" w:cstheme="minorHAnsi"/>
          <w:i w:val="0"/>
          <w:color w:val="000000" w:themeColor="text1"/>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48655D96" w14:textId="77777777" w:rsidR="00224A97" w:rsidRPr="00CB252D" w:rsidRDefault="00224A97" w:rsidP="00224A97">
      <w:pPr>
        <w:jc w:val="both"/>
        <w:rPr>
          <w:rFonts w:asciiTheme="minorHAnsi" w:hAnsiTheme="minorHAnsi" w:cstheme="minorHAnsi"/>
          <w:i w:val="0"/>
          <w:color w:val="000000" w:themeColor="text1"/>
          <w:sz w:val="20"/>
        </w:rPr>
      </w:pPr>
    </w:p>
    <w:p w14:paraId="115770BB" w14:textId="47E36E32" w:rsidR="00CA3D8B" w:rsidRPr="00CB252D" w:rsidRDefault="00224A97" w:rsidP="00D23870">
      <w:pPr>
        <w:jc w:val="both"/>
        <w:rPr>
          <w:rFonts w:asciiTheme="minorHAnsi" w:hAnsiTheme="minorHAnsi" w:cstheme="minorHAnsi"/>
          <w:i w:val="0"/>
          <w:color w:val="000000" w:themeColor="text1"/>
          <w:sz w:val="20"/>
        </w:rPr>
      </w:pPr>
      <w:r w:rsidRPr="00CB252D">
        <w:rPr>
          <w:rFonts w:asciiTheme="minorHAnsi" w:hAnsiTheme="minorHAnsi" w:cstheme="minorHAnsi"/>
          <w:i w:val="0"/>
          <w:color w:val="000000" w:themeColor="text1"/>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B018785" w:rsidR="00C32C51" w:rsidRDefault="002660E7" w:rsidP="00CB252D">
      <w:pPr>
        <w:jc w:val="center"/>
        <w:rPr>
          <w:rFonts w:asciiTheme="minorHAnsi" w:hAnsiTheme="minorHAnsi" w:cstheme="minorHAnsi"/>
          <w:b/>
          <w:bCs/>
          <w:i w:val="0"/>
          <w:sz w:val="20"/>
        </w:rPr>
      </w:pPr>
      <w:r>
        <w:rPr>
          <w:rFonts w:asciiTheme="minorHAnsi" w:hAnsiTheme="minorHAnsi"/>
          <w:b/>
          <w:i w:val="0"/>
          <w:sz w:val="20"/>
        </w:rPr>
        <w:t>Article</w:t>
      </w:r>
      <w:r w:rsidR="00CB252D">
        <w:rPr>
          <w:rFonts w:asciiTheme="minorHAnsi" w:hAnsiTheme="minorHAnsi"/>
          <w:b/>
          <w:i w:val="0"/>
          <w:sz w:val="20"/>
        </w:rPr>
        <w:t xml:space="preserve"> 19</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2B15E8" w:rsidRDefault="002660E7" w:rsidP="002660E7">
      <w:pPr>
        <w:numPr>
          <w:ilvl w:val="12"/>
          <w:numId w:val="0"/>
        </w:numPr>
        <w:jc w:val="both"/>
        <w:rPr>
          <w:rFonts w:asciiTheme="minorHAnsi" w:hAnsiTheme="minorHAnsi" w:cstheme="minorHAnsi"/>
          <w:i w:val="0"/>
          <w:sz w:val="20"/>
        </w:rPr>
      </w:pPr>
      <w:r w:rsidRPr="002B15E8">
        <w:rPr>
          <w:rFonts w:ascii="Calibri" w:hAnsi="Calibri"/>
          <w:sz w:val="20"/>
        </w:rPr>
        <w:t xml:space="preserve">(Note: the wording of the stated Article will be included in the Contract in case the Supplier will act together with a </w:t>
      </w:r>
      <w:proofErr w:type="gramStart"/>
      <w:r w:rsidRPr="002B15E8">
        <w:rPr>
          <w:rFonts w:ascii="Calibri" w:hAnsi="Calibri"/>
          <w:sz w:val="20"/>
        </w:rPr>
        <w:t>subcontractor/subcontractors</w:t>
      </w:r>
      <w:proofErr w:type="gramEnd"/>
      <w:r w:rsidRPr="002B15E8">
        <w:rPr>
          <w:rFonts w:ascii="Calibri" w:hAnsi="Calibri"/>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lastRenderedPageBreak/>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on the basis of an invoice confirmed by the Supplier. The subcontractor has to submit a consent on the basis of which the User settles the subcontractor’s claim on the Supplier instead of the Supplier. </w:t>
      </w:r>
    </w:p>
    <w:p w14:paraId="76E08690" w14:textId="3829A67D" w:rsidR="00C32C51"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9AD7409" w14:textId="7D895842" w:rsidR="0097557F" w:rsidRPr="00737C4A" w:rsidRDefault="0097557F" w:rsidP="00C32C51">
      <w:pPr>
        <w:jc w:val="both"/>
        <w:rPr>
          <w:rFonts w:asciiTheme="minorHAnsi" w:hAnsiTheme="minorHAnsi" w:cstheme="minorHAnsi"/>
          <w:i w:val="0"/>
          <w:sz w:val="20"/>
        </w:rPr>
      </w:pP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4D8F4F20" w:rsidR="002D0890" w:rsidRPr="006F14B8" w:rsidRDefault="002D0890" w:rsidP="00CB252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CB252D">
        <w:rPr>
          <w:rFonts w:asciiTheme="minorHAnsi" w:hAnsiTheme="minorHAnsi"/>
          <w:b/>
          <w:i w:val="0"/>
          <w:sz w:val="20"/>
        </w:rPr>
        <w:t xml:space="preserve"> 20</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2DEE120E" w:rsidR="00F84693" w:rsidRPr="00CB252D" w:rsidRDefault="00F84693" w:rsidP="00F84693">
      <w:pPr>
        <w:jc w:val="both"/>
        <w:rPr>
          <w:rFonts w:asciiTheme="minorHAnsi" w:hAnsiTheme="minorHAnsi" w:cstheme="minorHAnsi"/>
          <w:bCs/>
          <w:i w:val="0"/>
          <w:color w:val="000000" w:themeColor="text1"/>
          <w:sz w:val="20"/>
        </w:rPr>
      </w:pPr>
      <w:r w:rsidRPr="00CB252D">
        <w:rPr>
          <w:rFonts w:asciiTheme="minorHAnsi" w:hAnsiTheme="minorHAnsi" w:cstheme="minorHAnsi"/>
          <w:i w:val="0"/>
          <w:color w:val="000000" w:themeColor="text1"/>
          <w:sz w:val="20"/>
        </w:rPr>
        <w:t xml:space="preserve">The Supplier has to provide, at the latest within 15 (fifteen) days from the signing of the Contract a financial collateral for the proper performance of contractual obligations amounting to 10% (ten per cent) of the contract value (incl. VAT) or EUR </w:t>
      </w:r>
      <w:r w:rsidR="00C71F37" w:rsidRPr="00CB252D">
        <w:rPr>
          <w:rFonts w:asciiTheme="minorHAnsi" w:hAnsiTheme="minorHAnsi" w:cstheme="minorHAnsi"/>
          <w:color w:val="0070C0"/>
          <w:sz w:val="20"/>
        </w:rPr>
        <w:fldChar w:fldCharType="begin" w:fldLock="1">
          <w:ffData>
            <w:name w:val="Besedilo15"/>
            <w:enabled/>
            <w:calcOnExit w:val="0"/>
            <w:textInput/>
          </w:ffData>
        </w:fldChar>
      </w:r>
      <w:r w:rsidR="00C71F37" w:rsidRPr="00CB252D">
        <w:rPr>
          <w:rFonts w:asciiTheme="minorHAnsi" w:hAnsiTheme="minorHAnsi" w:cstheme="minorHAnsi"/>
          <w:color w:val="0070C0"/>
          <w:sz w:val="20"/>
        </w:rPr>
        <w:instrText xml:space="preserve"> FORMTEXT </w:instrText>
      </w:r>
      <w:r w:rsidR="00C71F37" w:rsidRPr="00CB252D">
        <w:rPr>
          <w:rFonts w:asciiTheme="minorHAnsi" w:hAnsiTheme="minorHAnsi" w:cstheme="minorHAnsi"/>
          <w:color w:val="0070C0"/>
          <w:sz w:val="20"/>
        </w:rPr>
      </w:r>
      <w:r w:rsidR="00C71F37" w:rsidRPr="00CB252D">
        <w:rPr>
          <w:rFonts w:asciiTheme="minorHAnsi" w:hAnsiTheme="minorHAnsi" w:cstheme="minorHAnsi"/>
          <w:color w:val="0070C0"/>
          <w:sz w:val="20"/>
        </w:rPr>
        <w:fldChar w:fldCharType="separate"/>
      </w:r>
      <w:r w:rsidRPr="00CB252D">
        <w:rPr>
          <w:rFonts w:asciiTheme="minorHAnsi" w:hAnsiTheme="minorHAnsi" w:cstheme="minorHAnsi"/>
          <w:color w:val="0070C0"/>
          <w:sz w:val="20"/>
        </w:rPr>
        <w:t>     </w:t>
      </w:r>
      <w:r w:rsidR="00C71F37" w:rsidRPr="00CB252D">
        <w:rPr>
          <w:rFonts w:asciiTheme="minorHAnsi" w:hAnsiTheme="minorHAnsi" w:cstheme="minorHAnsi"/>
          <w:color w:val="0070C0"/>
          <w:sz w:val="20"/>
        </w:rPr>
        <w:fldChar w:fldCharType="end"/>
      </w:r>
      <w:r w:rsidRPr="00CB252D">
        <w:rPr>
          <w:rFonts w:asciiTheme="minorHAnsi" w:hAnsiTheme="minorHAnsi" w:cstheme="minorHAnsi"/>
          <w:color w:val="000000" w:themeColor="text1"/>
          <w:sz w:val="20"/>
        </w:rPr>
        <w:t xml:space="preserve">, </w:t>
      </w:r>
      <w:r w:rsidRPr="00CB252D">
        <w:rPr>
          <w:rFonts w:asciiTheme="minorHAnsi" w:hAnsiTheme="minorHAnsi" w:cstheme="minorHAnsi"/>
          <w:i w:val="0"/>
          <w:color w:val="000000" w:themeColor="text1"/>
          <w:sz w:val="20"/>
        </w:rPr>
        <w:t>with a validity of 30 (thirty) days from delivery and signing of the handover record. The financial collateral has to be unconditional and payable on first demand.</w:t>
      </w:r>
    </w:p>
    <w:p w14:paraId="35CFBDD0" w14:textId="77777777" w:rsidR="00F84693" w:rsidRPr="00CB252D"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2C4F21AF" w:rsidR="00E97AE0" w:rsidRDefault="00E97AE0" w:rsidP="00885572">
      <w:pPr>
        <w:jc w:val="both"/>
        <w:rPr>
          <w:rFonts w:asciiTheme="minorHAnsi" w:hAnsiTheme="minorHAnsi"/>
          <w:i w:val="0"/>
          <w:sz w:val="20"/>
        </w:rPr>
      </w:pPr>
      <w:r>
        <w:rPr>
          <w:rFonts w:asciiTheme="minorHAnsi" w:hAnsiTheme="minorHAnsi"/>
          <w:i w:val="0"/>
          <w:sz w:val="20"/>
        </w:rPr>
        <w:lastRenderedPageBreak/>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72CC0EE9" w14:textId="77777777" w:rsidR="00A422E0" w:rsidRPr="006F14B8" w:rsidRDefault="00A422E0" w:rsidP="00885572">
      <w:pPr>
        <w:jc w:val="both"/>
        <w:rPr>
          <w:rFonts w:asciiTheme="minorHAnsi" w:hAnsiTheme="minorHAnsi" w:cstheme="minorHAnsi"/>
          <w:bCs/>
          <w:i w:val="0"/>
          <w:sz w:val="20"/>
        </w:rPr>
      </w:pPr>
    </w:p>
    <w:p w14:paraId="3C50686C" w14:textId="3E69D95B" w:rsidR="00885572" w:rsidRPr="006F14B8" w:rsidRDefault="00885572" w:rsidP="00A422E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A422E0">
        <w:rPr>
          <w:rFonts w:asciiTheme="minorHAnsi" w:hAnsiTheme="minorHAnsi"/>
          <w:b/>
          <w:i w:val="0"/>
          <w:sz w:val="20"/>
        </w:rPr>
        <w:t xml:space="preserve"> 21</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6F010A72" w:rsidR="00F84693" w:rsidRPr="00A422E0"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A422E0">
        <w:rPr>
          <w:rFonts w:asciiTheme="minorHAnsi" w:hAnsiTheme="minorHAnsi" w:cstheme="minorHAnsi"/>
          <w:i w:val="0"/>
          <w:color w:val="000000" w:themeColor="text1"/>
          <w:sz w:val="20"/>
        </w:rPr>
        <w:t>The Supplier provides at the latest within 15 (fifteen) days from the delivery and signing of the handover record a financial collateral for the rectification of faults within the warranty period in the amount of 5% (five per cent) of the contract value (incl.</w:t>
      </w:r>
      <w:r w:rsidR="002B15E8">
        <w:rPr>
          <w:rFonts w:asciiTheme="minorHAnsi" w:hAnsiTheme="minorHAnsi" w:cstheme="minorHAnsi"/>
          <w:i w:val="0"/>
          <w:color w:val="000000" w:themeColor="text1"/>
          <w:sz w:val="20"/>
        </w:rPr>
        <w:t xml:space="preserve"> </w:t>
      </w:r>
      <w:r w:rsidRPr="00A422E0">
        <w:rPr>
          <w:rFonts w:asciiTheme="minorHAnsi" w:hAnsiTheme="minorHAnsi" w:cstheme="minorHAnsi"/>
          <w:i w:val="0"/>
          <w:color w:val="000000" w:themeColor="text1"/>
          <w:sz w:val="20"/>
        </w:rPr>
        <w:t xml:space="preserve">VAT) or EUR </w:t>
      </w:r>
      <w:r w:rsidR="00920CE5" w:rsidRPr="00A422E0">
        <w:rPr>
          <w:rFonts w:asciiTheme="minorHAnsi" w:hAnsiTheme="minorHAnsi" w:cstheme="minorHAnsi"/>
          <w:color w:val="0070C0"/>
          <w:sz w:val="20"/>
        </w:rPr>
        <w:fldChar w:fldCharType="begin" w:fldLock="1">
          <w:ffData>
            <w:name w:val="Besedilo15"/>
            <w:enabled/>
            <w:calcOnExit w:val="0"/>
            <w:textInput/>
          </w:ffData>
        </w:fldChar>
      </w:r>
      <w:r w:rsidR="00920CE5" w:rsidRPr="00A422E0">
        <w:rPr>
          <w:rFonts w:asciiTheme="minorHAnsi" w:hAnsiTheme="minorHAnsi" w:cstheme="minorHAnsi"/>
          <w:color w:val="0070C0"/>
          <w:sz w:val="20"/>
        </w:rPr>
        <w:instrText xml:space="preserve"> FORMTEXT </w:instrText>
      </w:r>
      <w:r w:rsidR="00920CE5" w:rsidRPr="00A422E0">
        <w:rPr>
          <w:rFonts w:asciiTheme="minorHAnsi" w:hAnsiTheme="minorHAnsi" w:cstheme="minorHAnsi"/>
          <w:color w:val="0070C0"/>
          <w:sz w:val="20"/>
        </w:rPr>
      </w:r>
      <w:r w:rsidR="00920CE5" w:rsidRPr="00A422E0">
        <w:rPr>
          <w:rFonts w:asciiTheme="minorHAnsi" w:hAnsiTheme="minorHAnsi" w:cstheme="minorHAnsi"/>
          <w:color w:val="0070C0"/>
          <w:sz w:val="20"/>
        </w:rPr>
        <w:fldChar w:fldCharType="separate"/>
      </w:r>
      <w:r w:rsidRPr="00A422E0">
        <w:rPr>
          <w:rFonts w:asciiTheme="minorHAnsi" w:hAnsiTheme="minorHAnsi" w:cstheme="minorHAnsi"/>
          <w:color w:val="0070C0"/>
          <w:sz w:val="20"/>
        </w:rPr>
        <w:t>     </w:t>
      </w:r>
      <w:r w:rsidR="00920CE5" w:rsidRPr="00A422E0">
        <w:rPr>
          <w:rFonts w:asciiTheme="minorHAnsi" w:hAnsiTheme="minorHAnsi" w:cstheme="minorHAnsi"/>
          <w:color w:val="0070C0"/>
          <w:sz w:val="20"/>
        </w:rPr>
        <w:fldChar w:fldCharType="end"/>
      </w:r>
      <w:r w:rsidRPr="00A422E0">
        <w:rPr>
          <w:rFonts w:asciiTheme="minorHAnsi" w:hAnsiTheme="minorHAnsi" w:cstheme="minorHAnsi"/>
          <w:color w:val="000000" w:themeColor="text1"/>
          <w:sz w:val="20"/>
        </w:rPr>
        <w:t>.</w:t>
      </w:r>
      <w:r w:rsidRPr="00A422E0">
        <w:rPr>
          <w:rFonts w:asciiTheme="minorHAnsi" w:hAnsiTheme="minorHAnsi" w:cstheme="minorHAnsi"/>
          <w:i w:val="0"/>
          <w:color w:val="000000" w:themeColor="text1"/>
          <w:sz w:val="20"/>
        </w:rPr>
        <w:t xml:space="preserve">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52AC37B8" w:rsidR="00594E6C" w:rsidRPr="006F14B8" w:rsidRDefault="00A422E0" w:rsidP="00A422E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22</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14D0630B" w:rsidR="00594E6C" w:rsidRPr="006F14B8" w:rsidRDefault="00A422E0" w:rsidP="00A422E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74A9F">
        <w:rPr>
          <w:rFonts w:asciiTheme="minorHAnsi" w:hAnsiTheme="minorHAnsi"/>
          <w:b/>
          <w:i w:val="0"/>
          <w:sz w:val="20"/>
        </w:rPr>
        <w:t>rticle</w:t>
      </w:r>
      <w:r>
        <w:rPr>
          <w:rFonts w:asciiTheme="minorHAnsi" w:hAnsiTheme="minorHAnsi"/>
          <w:b/>
          <w:i w:val="0"/>
          <w:sz w:val="20"/>
        </w:rPr>
        <w:t xml:space="preserve"> 23</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693B9BCC" w:rsidR="00A93684" w:rsidRPr="006F14B8" w:rsidRDefault="00A422E0" w:rsidP="00A422E0">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24</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equipment applies for 180 (one hundred and eighty) days after delivery.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48903A70" w:rsidR="00A93684" w:rsidRPr="006F14B8" w:rsidRDefault="00A422E0" w:rsidP="00A422E0">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25</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719C20D5" w:rsidR="00A93684" w:rsidRPr="002B15E8" w:rsidRDefault="00A93684" w:rsidP="00431309">
      <w:pPr>
        <w:spacing w:after="120"/>
        <w:jc w:val="both"/>
        <w:rPr>
          <w:rFonts w:asciiTheme="minorHAnsi" w:hAnsiTheme="minorHAnsi" w:cstheme="minorHAnsi"/>
          <w:bCs/>
          <w:i w:val="0"/>
          <w:sz w:val="20"/>
        </w:rPr>
      </w:pPr>
      <w:r>
        <w:rPr>
          <w:rFonts w:asciiTheme="minorHAnsi" w:hAnsiTheme="minorHAnsi"/>
          <w:i w:val="0"/>
          <w:color w:val="000000" w:themeColor="text1"/>
          <w:sz w:val="20"/>
        </w:rPr>
        <w:t>For equipment supplied as determined in the Contracting Authority’s technical specifications and the related maintenance and support services, the Supplier provides a:</w:t>
      </w:r>
      <w:r>
        <w:rPr>
          <w:rFonts w:asciiTheme="minorHAnsi" w:hAnsiTheme="minorHAnsi"/>
          <w:i w:val="0"/>
          <w:color w:val="0070C0"/>
          <w:sz w:val="20"/>
        </w:rPr>
        <w:t xml:space="preserve"> </w:t>
      </w:r>
      <w:r w:rsidR="00920CE5" w:rsidRPr="006718A6">
        <w:rPr>
          <w:rFonts w:asciiTheme="minorHAnsi" w:hAnsiTheme="minorHAnsi" w:cstheme="minorHAnsi"/>
          <w:i w:val="0"/>
          <w:sz w:val="20"/>
          <w:u w:val="single"/>
        </w:rPr>
        <w:fldChar w:fldCharType="begin" w:fldLock="1">
          <w:ffData>
            <w:name w:val="Besedilo21"/>
            <w:enabled/>
            <w:calcOnExit w:val="0"/>
            <w:textInput/>
          </w:ffData>
        </w:fldChar>
      </w:r>
      <w:r w:rsidR="00920CE5" w:rsidRPr="006718A6">
        <w:rPr>
          <w:rFonts w:asciiTheme="minorHAnsi" w:hAnsiTheme="minorHAnsi" w:cstheme="minorHAnsi"/>
          <w:i w:val="0"/>
          <w:sz w:val="20"/>
          <w:u w:val="single"/>
        </w:rPr>
        <w:instrText xml:space="preserve"> FORMTEXT </w:instrText>
      </w:r>
      <w:r w:rsidR="00920CE5" w:rsidRPr="006718A6">
        <w:rPr>
          <w:rFonts w:asciiTheme="minorHAnsi" w:hAnsiTheme="minorHAnsi" w:cstheme="minorHAnsi"/>
          <w:i w:val="0"/>
          <w:sz w:val="20"/>
          <w:u w:val="single"/>
        </w:rPr>
      </w:r>
      <w:r w:rsidR="00920CE5" w:rsidRPr="006718A6">
        <w:rPr>
          <w:rFonts w:asciiTheme="minorHAnsi" w:hAnsiTheme="minorHAnsi" w:cstheme="minorHAnsi"/>
          <w:i w:val="0"/>
          <w:sz w:val="20"/>
          <w:u w:val="single"/>
        </w:rPr>
        <w:fldChar w:fldCharType="separate"/>
      </w:r>
      <w:r>
        <w:rPr>
          <w:rFonts w:asciiTheme="minorHAnsi" w:hAnsiTheme="minorHAnsi"/>
          <w:i w:val="0"/>
          <w:sz w:val="20"/>
          <w:u w:val="single"/>
        </w:rPr>
        <w:t>     </w:t>
      </w:r>
      <w:r w:rsidR="00920CE5" w:rsidRPr="006718A6">
        <w:rPr>
          <w:rFonts w:asciiTheme="minorHAnsi" w:hAnsiTheme="minorHAnsi" w:cstheme="minorHAnsi"/>
          <w:i w:val="0"/>
          <w:sz w:val="20"/>
        </w:rPr>
        <w:fldChar w:fldCharType="end"/>
      </w:r>
      <w:proofErr w:type="gramStart"/>
      <w:r>
        <w:rPr>
          <w:rFonts w:asciiTheme="minorHAnsi" w:hAnsiTheme="minorHAnsi"/>
          <w:i w:val="0"/>
          <w:sz w:val="20"/>
        </w:rPr>
        <w:t xml:space="preserve"> </w:t>
      </w:r>
      <w:r>
        <w:rPr>
          <w:rFonts w:asciiTheme="minorHAnsi" w:hAnsiTheme="minorHAnsi"/>
          <w:i w:val="0"/>
          <w:color w:val="0070C0"/>
          <w:sz w:val="20"/>
        </w:rPr>
        <w:t xml:space="preserve">  </w:t>
      </w:r>
      <w:r>
        <w:rPr>
          <w:rFonts w:asciiTheme="minorHAnsi" w:hAnsiTheme="minorHAnsi"/>
          <w:i w:val="0"/>
          <w:sz w:val="20"/>
        </w:rPr>
        <w:t>(</w:t>
      </w:r>
      <w:proofErr w:type="gramEnd"/>
      <w:r>
        <w:rPr>
          <w:rFonts w:asciiTheme="minorHAnsi" w:hAnsiTheme="minorHAnsi"/>
          <w:i w:val="0"/>
          <w:sz w:val="20"/>
        </w:rPr>
        <w:t xml:space="preserve"> </w:t>
      </w:r>
      <w:r w:rsidR="00920CE5" w:rsidRPr="006718A6">
        <w:rPr>
          <w:rFonts w:asciiTheme="minorHAnsi" w:hAnsiTheme="minorHAnsi" w:cstheme="minorHAnsi"/>
          <w:i w:val="0"/>
          <w:sz w:val="20"/>
          <w:u w:val="single"/>
        </w:rPr>
        <w:fldChar w:fldCharType="begin" w:fldLock="1">
          <w:ffData>
            <w:name w:val="Besedilo21"/>
            <w:enabled/>
            <w:calcOnExit w:val="0"/>
            <w:textInput/>
          </w:ffData>
        </w:fldChar>
      </w:r>
      <w:r w:rsidR="00920CE5" w:rsidRPr="006718A6">
        <w:rPr>
          <w:rFonts w:asciiTheme="minorHAnsi" w:hAnsiTheme="minorHAnsi" w:cstheme="minorHAnsi"/>
          <w:i w:val="0"/>
          <w:sz w:val="20"/>
          <w:u w:val="single"/>
        </w:rPr>
        <w:instrText xml:space="preserve"> FORMTEXT </w:instrText>
      </w:r>
      <w:r w:rsidR="00920CE5" w:rsidRPr="006718A6">
        <w:rPr>
          <w:rFonts w:asciiTheme="minorHAnsi" w:hAnsiTheme="minorHAnsi" w:cstheme="minorHAnsi"/>
          <w:i w:val="0"/>
          <w:sz w:val="20"/>
          <w:u w:val="single"/>
        </w:rPr>
      </w:r>
      <w:r w:rsidR="00920CE5" w:rsidRPr="006718A6">
        <w:rPr>
          <w:rFonts w:asciiTheme="minorHAnsi" w:hAnsiTheme="minorHAnsi" w:cstheme="minorHAnsi"/>
          <w:i w:val="0"/>
          <w:sz w:val="20"/>
          <w:u w:val="single"/>
        </w:rPr>
        <w:fldChar w:fldCharType="separate"/>
      </w:r>
      <w:r>
        <w:rPr>
          <w:rFonts w:asciiTheme="minorHAnsi" w:hAnsiTheme="minorHAnsi"/>
          <w:i w:val="0"/>
          <w:sz w:val="20"/>
          <w:u w:val="single"/>
        </w:rPr>
        <w:t>     </w:t>
      </w:r>
      <w:r w:rsidR="00920CE5" w:rsidRPr="006718A6">
        <w:rPr>
          <w:rFonts w:asciiTheme="minorHAnsi" w:hAnsiTheme="minorHAnsi" w:cstheme="minorHAnsi"/>
          <w:i w:val="0"/>
          <w:sz w:val="20"/>
        </w:rPr>
        <w:fldChar w:fldCharType="end"/>
      </w:r>
      <w:r>
        <w:rPr>
          <w:rFonts w:asciiTheme="minorHAnsi" w:hAnsiTheme="minorHAnsi"/>
          <w:i w:val="0"/>
          <w:sz w:val="20"/>
        </w:rPr>
        <w:t xml:space="preserve"> ) month/year</w:t>
      </w:r>
      <w:r>
        <w:rPr>
          <w:rFonts w:asciiTheme="minorHAnsi" w:hAnsiTheme="minorHAnsi"/>
          <w:i w:val="0"/>
          <w:color w:val="000000" w:themeColor="text1"/>
          <w:sz w:val="20"/>
        </w:rPr>
        <w:t xml:space="preserve"> warranty of flawless technical </w:t>
      </w:r>
      <w:r w:rsidRPr="002B15E8">
        <w:rPr>
          <w:rFonts w:asciiTheme="minorHAnsi" w:hAnsiTheme="minorHAnsi"/>
          <w:i w:val="0"/>
          <w:sz w:val="20"/>
        </w:rPr>
        <w:t xml:space="preserve">performance </w:t>
      </w:r>
      <w:r w:rsidRPr="002B15E8">
        <w:rPr>
          <w:rFonts w:asciiTheme="minorHAnsi" w:hAnsiTheme="minorHAnsi"/>
          <w:sz w:val="20"/>
        </w:rPr>
        <w:t>(Note: at least 2 years from the signing of the handover record – for all lots).</w:t>
      </w:r>
    </w:p>
    <w:p w14:paraId="4677C6B1" w14:textId="28AE4257" w:rsidR="00941C2A" w:rsidRPr="006718A6" w:rsidRDefault="00B65E73" w:rsidP="00431309">
      <w:pPr>
        <w:spacing w:after="120"/>
        <w:jc w:val="both"/>
        <w:rPr>
          <w:rFonts w:asciiTheme="minorHAnsi" w:hAnsiTheme="minorHAnsi" w:cstheme="minorHAnsi"/>
          <w:bCs/>
          <w:i w:val="0"/>
          <w:sz w:val="20"/>
        </w:rPr>
      </w:pPr>
      <w:r>
        <w:rPr>
          <w:rFonts w:asciiTheme="minorHAnsi" w:hAnsiTheme="minorHAnsi"/>
          <w:i w:val="0"/>
          <w:sz w:val="20"/>
        </w:rPr>
        <w:lastRenderedPageBreak/>
        <w:t xml:space="preserve">The warranty period runs from the date of the signature of the handover record. If the equipment has been replaced or substantially repaired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718A6"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514E40BB" w14:textId="082E2290" w:rsidR="00A93684" w:rsidRPr="006718A6"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658D1293" w14:textId="2439D7E0" w:rsidR="00A93684" w:rsidRPr="006718A6"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least the information necessary to identify the equipment.</w:t>
      </w:r>
    </w:p>
    <w:p w14:paraId="60B76630" w14:textId="498702BC" w:rsidR="00920CE5" w:rsidRPr="006718A6" w:rsidRDefault="00920CE5" w:rsidP="00920CE5">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has to respond to the received notification concerning the fault at the latest within two (2) working days.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6D07A763" w14:textId="77777777" w:rsidR="00A93684" w:rsidRPr="006718A6" w:rsidRDefault="00A93684" w:rsidP="00431309">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2E33C6C" w14:textId="3C2B6AEE" w:rsidR="00402D53" w:rsidRPr="006718A6"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fault has to be rectified at the latest within 5 (five) working days from the reporting of the fault (during working hours from 8:00 to 16:00 (from eight o’clock in the morning to four o’clock in the afternoon)). In this case, the warranty period is extended by the fault rectification time. If the fault is not rectified at the latest within 5 (five) working days from the reporting of the fault, the Supplier has to provide the User after the expiry of that period with equivalent new equipment. All transportation and other costs related to the rectification of faults and of replacement with equivalent new equipment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1008EBFA"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718A6"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718A6"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718A6"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Pr="006718A6"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6718A6"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3D1D31" w:rsidRPr="006718A6">
        <w:rPr>
          <w:rFonts w:asciiTheme="minorHAnsi" w:hAnsiTheme="minorHAnsi" w:cstheme="minorHAnsi"/>
          <w:sz w:val="20"/>
          <w:u w:val="single"/>
        </w:rPr>
        <w:fldChar w:fldCharType="begin" w:fldLock="1">
          <w:ffData>
            <w:name w:val="Besedilo21"/>
            <w:enabled/>
            <w:calcOnExit w:val="0"/>
            <w:textInput/>
          </w:ffData>
        </w:fldChar>
      </w:r>
      <w:bookmarkStart w:id="11" w:name="Besedilo21"/>
      <w:r w:rsidR="003D1D31" w:rsidRPr="006718A6">
        <w:rPr>
          <w:rFonts w:asciiTheme="minorHAnsi" w:hAnsiTheme="minorHAnsi" w:cstheme="minorHAnsi"/>
          <w:sz w:val="20"/>
          <w:u w:val="single"/>
        </w:rPr>
        <w:instrText xml:space="preserve"> FORMTEXT </w:instrText>
      </w:r>
      <w:r w:rsidR="003D1D31" w:rsidRPr="006718A6">
        <w:rPr>
          <w:rFonts w:asciiTheme="minorHAnsi" w:hAnsiTheme="minorHAnsi" w:cstheme="minorHAnsi"/>
          <w:sz w:val="20"/>
          <w:u w:val="single"/>
        </w:rPr>
      </w:r>
      <w:r w:rsidR="003D1D31" w:rsidRPr="006718A6">
        <w:rPr>
          <w:rFonts w:asciiTheme="minorHAnsi" w:hAnsiTheme="minorHAnsi" w:cstheme="minorHAnsi"/>
          <w:sz w:val="20"/>
          <w:u w:val="single"/>
        </w:rPr>
        <w:fldChar w:fldCharType="separate"/>
      </w:r>
      <w:r>
        <w:rPr>
          <w:rFonts w:asciiTheme="minorHAnsi" w:hAnsiTheme="minorHAnsi"/>
          <w:sz w:val="20"/>
          <w:u w:val="single"/>
        </w:rPr>
        <w:t>     </w:t>
      </w:r>
      <w:r w:rsidR="003D1D31" w:rsidRPr="006718A6">
        <w:rPr>
          <w:rFonts w:asciiTheme="minorHAnsi" w:hAnsiTheme="minorHAnsi" w:cstheme="minorHAnsi"/>
          <w:sz w:val="20"/>
          <w:u w:val="single"/>
        </w:rPr>
        <w:fldChar w:fldCharType="end"/>
      </w:r>
      <w:bookmarkEnd w:id="11"/>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2029E485" w14:textId="77777777" w:rsidR="00926738" w:rsidRPr="006718A6"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6718A6"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warranty maintenance of the equipment under this Contract.</w:t>
      </w:r>
    </w:p>
    <w:p w14:paraId="660420C8"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718A6"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provide the User with a list of individuals responsible for the performance of this Contract and a list of individuals authorized for the performance of the work under this Contract, with their professional </w:t>
      </w:r>
      <w:r>
        <w:rPr>
          <w:rFonts w:asciiTheme="minorHAnsi" w:hAnsiTheme="minorHAnsi"/>
          <w:sz w:val="20"/>
        </w:rPr>
        <w:lastRenderedPageBreak/>
        <w:t>qualifications. An attachment shall contain all the contact addresses for technical support (telephone, mobile phone, e-mail address).</w:t>
      </w:r>
    </w:p>
    <w:p w14:paraId="5ABFB7E9" w14:textId="77777777" w:rsidR="00A93684" w:rsidRPr="006718A6"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718A6"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718A6"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718A6"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718A6"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718A6"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718A6"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A8A5E02" w14:textId="04472880" w:rsidR="00A93684" w:rsidRPr="0080099D" w:rsidRDefault="00A93684" w:rsidP="0080099D">
      <w:pPr>
        <w:spacing w:before="120" w:after="120"/>
        <w:jc w:val="center"/>
        <w:rPr>
          <w:rFonts w:asciiTheme="minorHAnsi" w:hAnsiTheme="minorHAnsi" w:cstheme="minorHAnsi"/>
          <w:b/>
          <w:bCs/>
          <w:i w:val="0"/>
          <w:sz w:val="20"/>
        </w:rPr>
      </w:pPr>
      <w:r w:rsidRPr="0080099D">
        <w:rPr>
          <w:rFonts w:asciiTheme="minorHAnsi" w:hAnsiTheme="minorHAnsi"/>
          <w:b/>
          <w:i w:val="0"/>
          <w:sz w:val="20"/>
        </w:rPr>
        <w:t>Article</w:t>
      </w:r>
      <w:r w:rsidR="0080099D" w:rsidRPr="0080099D">
        <w:rPr>
          <w:rFonts w:asciiTheme="minorHAnsi" w:hAnsiTheme="minorHAnsi"/>
          <w:b/>
          <w:i w:val="0"/>
          <w:sz w:val="20"/>
        </w:rPr>
        <w:t xml:space="preserve"> 26</w:t>
      </w:r>
    </w:p>
    <w:p w14:paraId="6CC06B98" w14:textId="77777777"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69/2011;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68ED145F" w14:textId="77777777" w:rsidR="00DF5202" w:rsidRPr="00DF5202" w:rsidRDefault="00DF5202" w:rsidP="00DF5202">
      <w:pPr>
        <w:rPr>
          <w:lang w:eastAsia="ar-SA"/>
        </w:rPr>
      </w:pPr>
    </w:p>
    <w:p w14:paraId="66DEB216" w14:textId="51CD0D0E" w:rsidR="00402D53" w:rsidRPr="006F14B8" w:rsidRDefault="00402D53" w:rsidP="0080099D">
      <w:pPr>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27</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03B44B16" w:rsidR="00402D53" w:rsidRPr="006F14B8" w:rsidRDefault="00402D53" w:rsidP="0080099D">
      <w:pPr>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28</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Pr>
          <w:rFonts w:asciiTheme="minorHAnsi" w:hAnsiTheme="minorHAnsi"/>
          <w:i w:val="0"/>
          <w:sz w:val="20"/>
        </w:rPr>
        <w:lastRenderedPageBreak/>
        <w:t>The Parties are aware of the fact that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ADMINISTRATION</w:t>
      </w:r>
    </w:p>
    <w:p w14:paraId="6622F053" w14:textId="524E6692" w:rsidR="00891167" w:rsidRPr="006F14B8" w:rsidRDefault="00891167" w:rsidP="0080099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29</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telephone number: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592CC0D3" w:rsidR="00402D53" w:rsidRPr="006F14B8" w:rsidRDefault="00402D53" w:rsidP="0080099D">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80099D">
        <w:rPr>
          <w:rFonts w:asciiTheme="minorHAnsi" w:hAnsiTheme="minorHAnsi"/>
          <w:b/>
          <w:i w:val="0"/>
          <w:color w:val="000000" w:themeColor="text1"/>
          <w:sz w:val="20"/>
        </w:rPr>
        <w:t xml:space="preserve"> 30</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0F1DDE08" w:rsidR="002154AA" w:rsidRPr="006F14B8" w:rsidRDefault="00402D53" w:rsidP="00A03F42">
      <w:pPr>
        <w:spacing w:before="120"/>
        <w:jc w:val="both"/>
        <w:rPr>
          <w:rFonts w:asciiTheme="minorHAnsi" w:hAnsiTheme="minorHAnsi" w:cstheme="minorHAnsi"/>
          <w:i w:val="0"/>
          <w:sz w:val="20"/>
        </w:rPr>
      </w:pPr>
      <w:r>
        <w:rPr>
          <w:rFonts w:asciiTheme="minorHAnsi" w:hAnsiTheme="minorHAnsi"/>
          <w:i w:val="0"/>
          <w:sz w:val="20"/>
        </w:rPr>
        <w:t>The termination has to be submitted in writing.</w:t>
      </w:r>
    </w:p>
    <w:p w14:paraId="138FDD85" w14:textId="3AB1383F" w:rsidR="00402D53" w:rsidRPr="006F14B8" w:rsidRDefault="00402D53" w:rsidP="0080099D">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31</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2D2091E"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149DC760" w14:textId="77777777" w:rsidR="003D2452"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4B805084"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lastRenderedPageBreak/>
        <w:t>If the Contracting Authority fails to initiate a new procurement procedure within 30 (thirty) days of the notification of the infringement, the Contract shall be deemed to be terminated on the 30th (thirtieth)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48F320D" w:rsidR="00402D53" w:rsidRPr="006F14B8" w:rsidRDefault="00402D53" w:rsidP="0080099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32</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36E39E40" w:rsidR="00402D53" w:rsidRPr="006F14B8" w:rsidRDefault="00402D53" w:rsidP="0080099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33</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1BF34AA6" w:rsidR="00402D53" w:rsidRDefault="00402D53" w:rsidP="00402D53">
      <w:pPr>
        <w:jc w:val="both"/>
        <w:rPr>
          <w:rFonts w:asciiTheme="minorHAnsi" w:hAnsi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5F837388" w14:textId="77777777" w:rsidR="00FD2FB0" w:rsidRPr="006F14B8" w:rsidRDefault="00FD2FB0" w:rsidP="00402D53">
      <w:pPr>
        <w:jc w:val="both"/>
        <w:rPr>
          <w:rFonts w:asciiTheme="minorHAnsi" w:hAnsiTheme="minorHAnsi" w:cstheme="minorHAnsi"/>
          <w:i w:val="0"/>
          <w:color w:val="000000" w:themeColor="text1"/>
          <w:sz w:val="20"/>
        </w:rPr>
      </w:pPr>
    </w:p>
    <w:p w14:paraId="0571AB0A" w14:textId="77777777" w:rsidR="00402D53" w:rsidRPr="006F14B8" w:rsidRDefault="00402D53" w:rsidP="00402D53">
      <w:pPr>
        <w:rPr>
          <w:rFonts w:asciiTheme="minorHAnsi" w:hAnsiTheme="minorHAnsi" w:cstheme="minorHAnsi"/>
          <w:i w:val="0"/>
          <w:snapToGrid w:val="0"/>
        </w:rPr>
      </w:pPr>
    </w:p>
    <w:p w14:paraId="74BB4F7C" w14:textId="2EEE3816" w:rsidR="00402D53" w:rsidRPr="006F14B8" w:rsidRDefault="00402D53" w:rsidP="0080099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80099D">
        <w:rPr>
          <w:rFonts w:asciiTheme="minorHAnsi" w:hAnsiTheme="minorHAnsi"/>
          <w:b/>
          <w:i w:val="0"/>
          <w:sz w:val="20"/>
        </w:rPr>
        <w:t xml:space="preserve"> 34</w:t>
      </w:r>
    </w:p>
    <w:p w14:paraId="50E5325F" w14:textId="3155C713" w:rsidR="00402D53" w:rsidRDefault="00402D53" w:rsidP="00402D53">
      <w:pPr>
        <w:jc w:val="both"/>
        <w:rPr>
          <w:rFonts w:asciiTheme="minorHAnsi" w:hAnsi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42C2F62C" w14:textId="77777777" w:rsidR="00695391" w:rsidRPr="006F14B8" w:rsidRDefault="00695391" w:rsidP="00402D53">
      <w:pPr>
        <w:jc w:val="both"/>
        <w:rPr>
          <w:rFonts w:asciiTheme="minorHAnsi" w:hAnsiTheme="minorHAnsi" w:cstheme="minorHAnsi"/>
          <w:i w:val="0"/>
          <w:sz w:val="20"/>
        </w:rPr>
      </w:pPr>
    </w:p>
    <w:p w14:paraId="3DF84630" w14:textId="4C6AE0C2" w:rsidR="00FD2FB0" w:rsidRPr="00695391" w:rsidRDefault="00402D53" w:rsidP="00695391">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0099D">
        <w:rPr>
          <w:rFonts w:asciiTheme="minorHAnsi" w:hAnsiTheme="minorHAnsi"/>
          <w:b/>
          <w:i w:val="0"/>
          <w:sz w:val="20"/>
        </w:rPr>
        <w:t xml:space="preserve"> 35</w:t>
      </w:r>
    </w:p>
    <w:p w14:paraId="7FA39EEB" w14:textId="3B3D4619" w:rsidR="00402D53" w:rsidRDefault="00402D53" w:rsidP="00402D53">
      <w:pPr>
        <w:overflowPunct w:val="0"/>
        <w:autoSpaceDE w:val="0"/>
        <w:autoSpaceDN w:val="0"/>
        <w:adjustRightInd w:val="0"/>
        <w:jc w:val="both"/>
        <w:textAlignment w:val="baseline"/>
        <w:rPr>
          <w:rFonts w:asciiTheme="minorHAnsi" w:hAnsiTheme="minorHAnsi"/>
          <w:i w:val="0"/>
          <w:sz w:val="20"/>
        </w:rPr>
      </w:pPr>
      <w:r>
        <w:rPr>
          <w:rFonts w:asciiTheme="minorHAnsi" w:hAnsiTheme="minorHAnsi"/>
          <w:i w:val="0"/>
          <w:sz w:val="20"/>
        </w:rPr>
        <w:t>This Contract is drawn up in 6 (six) identical copies, of which each contracting party receives 2 (two).</w:t>
      </w:r>
    </w:p>
    <w:p w14:paraId="38B6FBD5" w14:textId="77777777" w:rsidR="00695391" w:rsidRPr="006F14B8" w:rsidRDefault="00695391" w:rsidP="00402D53">
      <w:pPr>
        <w:overflowPunct w:val="0"/>
        <w:autoSpaceDE w:val="0"/>
        <w:autoSpaceDN w:val="0"/>
        <w:adjustRightInd w:val="0"/>
        <w:jc w:val="both"/>
        <w:textAlignment w:val="baseline"/>
        <w:rPr>
          <w:rFonts w:asciiTheme="minorHAnsi" w:hAnsiTheme="minorHAnsi" w:cstheme="minorHAnsi"/>
          <w:i w:val="0"/>
          <w:sz w:val="20"/>
        </w:rPr>
      </w:pP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1531B1EA" w14:textId="5EE7F08B" w:rsidR="00FD2FB0" w:rsidRPr="00695391" w:rsidRDefault="00402D53" w:rsidP="00695391">
      <w:pPr>
        <w:pStyle w:val="Glava"/>
        <w:tabs>
          <w:tab w:val="clear" w:pos="4536"/>
          <w:tab w:val="clear" w:pos="9072"/>
        </w:tabs>
        <w:spacing w:after="120"/>
        <w:jc w:val="center"/>
        <w:rPr>
          <w:rFonts w:asciiTheme="minorHAnsi" w:hAnsiTheme="minorHAnsi"/>
          <w:b/>
          <w:i w:val="0"/>
          <w:sz w:val="20"/>
        </w:rPr>
      </w:pPr>
      <w:r>
        <w:rPr>
          <w:rFonts w:asciiTheme="minorHAnsi" w:hAnsiTheme="minorHAnsi"/>
          <w:b/>
          <w:i w:val="0"/>
          <w:sz w:val="20"/>
        </w:rPr>
        <w:t>Article</w:t>
      </w:r>
      <w:r w:rsidR="0080099D">
        <w:rPr>
          <w:rFonts w:asciiTheme="minorHAnsi" w:hAnsiTheme="minorHAnsi"/>
          <w:b/>
          <w:i w:val="0"/>
          <w:sz w:val="20"/>
        </w:rPr>
        <w:t xml:space="preserve"> 36</w:t>
      </w:r>
    </w:p>
    <w:p w14:paraId="634AFCE4" w14:textId="2FA93D32" w:rsidR="0027429C"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14A59140" w14:textId="4F81B502" w:rsidR="00894B14" w:rsidRDefault="00894B14">
      <w:pPr>
        <w:rPr>
          <w:rFonts w:asciiTheme="minorHAnsi" w:hAnsiTheme="minorHAnsi" w:cstheme="minorHAnsi"/>
          <w:b/>
          <w:bCs/>
          <w:i w:val="0"/>
          <w:sz w:val="20"/>
          <w:lang w:eastAsia="x-none"/>
        </w:rPr>
      </w:pPr>
    </w:p>
    <w:p w14:paraId="3E09F98C" w14:textId="1FB75850" w:rsidR="00FD2FB0" w:rsidRDefault="00FD2FB0">
      <w:pPr>
        <w:rPr>
          <w:rFonts w:asciiTheme="minorHAnsi" w:hAnsiTheme="minorHAnsi" w:cstheme="minorHAnsi"/>
          <w:b/>
          <w:bCs/>
          <w:i w:val="0"/>
          <w:sz w:val="20"/>
          <w:lang w:eastAsia="x-none"/>
        </w:rPr>
      </w:pPr>
    </w:p>
    <w:p w14:paraId="57C3B07B" w14:textId="0304005B" w:rsidR="00FD2FB0" w:rsidRDefault="00FD2FB0">
      <w:pPr>
        <w:rPr>
          <w:rFonts w:asciiTheme="minorHAnsi" w:hAnsiTheme="minorHAnsi" w:cstheme="minorHAnsi"/>
          <w:b/>
          <w:bCs/>
          <w:i w:val="0"/>
          <w:sz w:val="20"/>
          <w:lang w:eastAsia="x-none"/>
        </w:rPr>
      </w:pPr>
    </w:p>
    <w:p w14:paraId="4B8E6033" w14:textId="77777777" w:rsidR="00695391" w:rsidRDefault="00695391">
      <w:pPr>
        <w:rPr>
          <w:rFonts w:asciiTheme="minorHAnsi" w:hAnsiTheme="minorHAnsi" w:cstheme="minorHAnsi"/>
          <w:b/>
          <w:bCs/>
          <w:i w:val="0"/>
          <w:sz w:val="20"/>
          <w:lang w:eastAsia="x-none"/>
        </w:rPr>
      </w:pPr>
    </w:p>
    <w:p w14:paraId="4BFF9BA3" w14:textId="28028BCA" w:rsidR="00FD2FB0" w:rsidRDefault="00FD2FB0">
      <w:pPr>
        <w:rPr>
          <w:rFonts w:asciiTheme="minorHAnsi" w:hAnsiTheme="minorHAnsi" w:cstheme="minorHAnsi"/>
          <w:b/>
          <w:bCs/>
          <w:i w:val="0"/>
          <w:sz w:val="20"/>
          <w:lang w:eastAsia="x-none"/>
        </w:rPr>
      </w:pPr>
    </w:p>
    <w:p w14:paraId="04B99A7B" w14:textId="77777777" w:rsidR="00FD2FB0" w:rsidRDefault="00FD2FB0">
      <w:pPr>
        <w:rPr>
          <w:rFonts w:asciiTheme="minorHAnsi" w:hAnsiTheme="minorHAnsi" w:cstheme="minorHAnsi"/>
          <w:b/>
          <w:bCs/>
          <w:i w:val="0"/>
          <w:sz w:val="20"/>
          <w:lang w:eastAsia="x-none"/>
        </w:rPr>
      </w:pPr>
    </w:p>
    <w:p w14:paraId="7E8AAD8A" w14:textId="2E83080B" w:rsidR="00402D53" w:rsidRDefault="00FD2FB0" w:rsidP="00FD2FB0">
      <w:pPr>
        <w:pStyle w:val="Glava"/>
        <w:tabs>
          <w:tab w:val="clear" w:pos="4536"/>
          <w:tab w:val="clear" w:pos="9072"/>
        </w:tabs>
        <w:spacing w:after="120"/>
        <w:jc w:val="center"/>
        <w:rPr>
          <w:rFonts w:asciiTheme="minorHAnsi" w:hAnsiTheme="minorHAnsi"/>
          <w:b/>
          <w:i w:val="0"/>
          <w:color w:val="000000" w:themeColor="text1"/>
          <w:sz w:val="20"/>
        </w:rPr>
      </w:pPr>
      <w:r>
        <w:rPr>
          <w:rFonts w:asciiTheme="minorHAnsi" w:hAnsiTheme="minorHAnsi"/>
          <w:b/>
          <w:i w:val="0"/>
          <w:color w:val="000000" w:themeColor="text1"/>
          <w:sz w:val="20"/>
        </w:rPr>
        <w:lastRenderedPageBreak/>
        <w:t>A</w:t>
      </w:r>
      <w:r w:rsidR="00402D53">
        <w:rPr>
          <w:rFonts w:asciiTheme="minorHAnsi" w:hAnsiTheme="minorHAnsi"/>
          <w:b/>
          <w:i w:val="0"/>
          <w:color w:val="000000" w:themeColor="text1"/>
          <w:sz w:val="20"/>
        </w:rPr>
        <w:t>rticle</w:t>
      </w:r>
      <w:r>
        <w:rPr>
          <w:rFonts w:asciiTheme="minorHAnsi" w:hAnsiTheme="minorHAnsi"/>
          <w:b/>
          <w:i w:val="0"/>
          <w:color w:val="000000" w:themeColor="text1"/>
          <w:sz w:val="20"/>
        </w:rPr>
        <w:t xml:space="preserve"> 37</w:t>
      </w:r>
    </w:p>
    <w:p w14:paraId="73D86403" w14:textId="77777777" w:rsidR="00FD2FB0" w:rsidRPr="007441F2" w:rsidRDefault="00FD2FB0" w:rsidP="00FD2FB0">
      <w:pPr>
        <w:pStyle w:val="Glava"/>
        <w:tabs>
          <w:tab w:val="clear" w:pos="4536"/>
          <w:tab w:val="clear" w:pos="9072"/>
        </w:tabs>
        <w:spacing w:after="120"/>
        <w:jc w:val="center"/>
        <w:rPr>
          <w:rFonts w:asciiTheme="minorHAnsi" w:hAnsiTheme="minorHAnsi" w:cstheme="minorHAnsi"/>
          <w:b/>
          <w:bCs/>
          <w:i w:val="0"/>
          <w:color w:val="000000" w:themeColor="text1"/>
          <w:sz w:val="20"/>
        </w:rPr>
      </w:pPr>
    </w:p>
    <w:p w14:paraId="4D2BD15E" w14:textId="3D9E0F37" w:rsidR="0027429C" w:rsidRPr="007441F2"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enters into force on the day of the submission of the financial collateral for the proper performance of the contractual obligations. If the Supplier fails to provide the financial collateral in good time and in accordance with the provisions of this Contract, it is considered that the Contract has not been concluded. The Contract remains in force until all contractual obligations are fulfilled.</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Pr>
                <w:rFonts w:asciiTheme="minorHAnsi" w:hAnsiTheme="minorHAnsi"/>
                <w:i w:val="0"/>
                <w:sz w:val="20"/>
              </w:rPr>
              <w:t xml:space="preserve">In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 xml:space="preserve">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Pr>
                <w:rFonts w:asciiTheme="minorHAnsi" w:hAnsiTheme="minorHAnsi"/>
                <w:i w:val="0"/>
                <w:sz w:val="20"/>
              </w:rPr>
              <w:t xml:space="preserve">In Maribor, on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Pr>
                <w:rFonts w:asciiTheme="minorHAnsi" w:hAnsiTheme="minorHAnsi"/>
                <w:b/>
                <w:i w:val="0"/>
                <w:sz w:val="20"/>
              </w:rPr>
              <w:t>Supplier:</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Pr>
                <w:rFonts w:asciiTheme="minorHAnsi" w:hAnsiTheme="minorHAnsi"/>
                <w:i w:val="0"/>
                <w:sz w:val="20"/>
              </w:rPr>
              <w:t>Director</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Pr>
                <w:rFonts w:asciiTheme="minorHAnsi" w:hAnsiTheme="minorHAnsi"/>
                <w:i w:val="0"/>
                <w:sz w:val="20"/>
              </w:rPr>
              <w:t>Rector</w:t>
            </w:r>
          </w:p>
          <w:p w14:paraId="4FEFEC37" w14:textId="77777777" w:rsidR="00336096" w:rsidRDefault="00336096" w:rsidP="00533E6D">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Pr>
                <w:rFonts w:asciiTheme="minorHAnsi" w:hAnsiTheme="minorHAnsi"/>
                <w:i w:val="0"/>
                <w:sz w:val="20"/>
              </w:rPr>
              <w:t>University of Maribor, Faculty of Chemistry and Chemical Engineering</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i w:val="0"/>
                <w:sz w:val="20"/>
              </w:rPr>
              <w:t xml:space="preserve">Dean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1E9424C6" w14:textId="77777777" w:rsidR="003D2452" w:rsidRDefault="003D2452" w:rsidP="006E4482">
      <w:pPr>
        <w:pStyle w:val="Glava"/>
        <w:jc w:val="both"/>
        <w:rPr>
          <w:rFonts w:asciiTheme="minorHAnsi" w:hAnsiTheme="minorHAnsi"/>
          <w:i w:val="0"/>
          <w:sz w:val="20"/>
        </w:rPr>
      </w:pPr>
    </w:p>
    <w:p w14:paraId="036D6CB4" w14:textId="77777777" w:rsidR="003D2452" w:rsidRDefault="003D2452" w:rsidP="006E4482">
      <w:pPr>
        <w:pStyle w:val="Glava"/>
        <w:jc w:val="both"/>
        <w:rPr>
          <w:rFonts w:asciiTheme="minorHAnsi" w:hAnsiTheme="minorHAnsi"/>
          <w:i w:val="0"/>
          <w:sz w:val="20"/>
        </w:rPr>
      </w:pPr>
    </w:p>
    <w:p w14:paraId="63848AC1" w14:textId="345386F6"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w:t>
      </w:r>
      <w:r w:rsidR="0024208D">
        <w:rPr>
          <w:rFonts w:asciiTheme="minorHAnsi" w:hAnsiTheme="minorHAnsi"/>
          <w:i w:val="0"/>
          <w:sz w:val="20"/>
        </w:rPr>
        <w:t>ttachment</w:t>
      </w:r>
      <w:r>
        <w:rPr>
          <w:rFonts w:asciiTheme="minorHAnsi" w:hAnsiTheme="minorHAnsi"/>
          <w:i w:val="0"/>
          <w:sz w:val="20"/>
        </w:rPr>
        <w:t>s:</w:t>
      </w:r>
    </w:p>
    <w:p w14:paraId="35715ACC" w14:textId="5AD48E3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w:t>
      </w:r>
      <w:r w:rsidR="0024208D">
        <w:rPr>
          <w:rFonts w:asciiTheme="minorHAnsi" w:hAnsiTheme="minorHAnsi"/>
          <w:i w:val="0"/>
          <w:sz w:val="20"/>
        </w:rPr>
        <w:t>ttachment</w:t>
      </w:r>
      <w:r>
        <w:rPr>
          <w:rFonts w:asciiTheme="minorHAnsi" w:hAnsiTheme="minorHAnsi"/>
          <w:i w:val="0"/>
          <w:sz w:val="20"/>
        </w:rPr>
        <w:t xml:space="preserve"> 1: Technical Specifications,</w:t>
      </w:r>
    </w:p>
    <w:p w14:paraId="3794A668" w14:textId="6BADDBDE" w:rsidR="00105D52" w:rsidRPr="006F14B8" w:rsidRDefault="0024208D" w:rsidP="00105D52">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w:t>
      </w:r>
      <w:r w:rsidR="00105D52">
        <w:rPr>
          <w:rFonts w:asciiTheme="minorHAnsi" w:hAnsiTheme="minorHAnsi"/>
          <w:i w:val="0"/>
          <w:sz w:val="20"/>
        </w:rPr>
        <w:t xml:space="preserve"> 2: Declaration of Compliance with the Contracting Authority’s Minimum Technical Requirements and Specifications of the Offered Equipment,</w:t>
      </w:r>
    </w:p>
    <w:p w14:paraId="5CC0BA3F" w14:textId="4048D145" w:rsidR="00105D52" w:rsidRPr="006F14B8" w:rsidRDefault="00FD2FB0" w:rsidP="00105D52">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w:t>
      </w:r>
      <w:r w:rsidR="0024208D">
        <w:rPr>
          <w:rFonts w:asciiTheme="minorHAnsi" w:hAnsiTheme="minorHAnsi"/>
          <w:i w:val="0"/>
          <w:sz w:val="20"/>
        </w:rPr>
        <w:t>ttachment</w:t>
      </w:r>
      <w:r w:rsidR="00105D52">
        <w:rPr>
          <w:rFonts w:asciiTheme="minorHAnsi" w:hAnsiTheme="minorHAnsi"/>
          <w:i w:val="0"/>
          <w:sz w:val="20"/>
        </w:rPr>
        <w:t xml:space="preserve">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55574A5D" w:rsidR="00160D4B" w:rsidRPr="00650F84" w:rsidRDefault="00593CB6" w:rsidP="00650F84">
    <w:pPr>
      <w:pStyle w:val="Noga"/>
      <w:pBdr>
        <w:top w:val="single" w:sz="4" w:space="1" w:color="auto"/>
      </w:pBdr>
      <w:rPr>
        <w:rFonts w:ascii="Calibri" w:hAnsi="Calibri" w:cs="Calibri"/>
        <w:i w:val="0"/>
        <w:iCs/>
        <w:sz w:val="16"/>
        <w:szCs w:val="16"/>
      </w:rPr>
    </w:pPr>
    <w:r>
      <w:rPr>
        <w:rFonts w:ascii="Calibri" w:hAnsi="Calibri"/>
        <w:i w:val="0"/>
        <w:sz w:val="16"/>
      </w:rPr>
      <w:t>302/38 - RIUM51-FKKT 03 - 1/2021</w:t>
    </w:r>
    <w:r>
      <w:rPr>
        <w:i w:val="0"/>
        <w:sz w:val="16"/>
      </w:rPr>
      <w:tab/>
    </w:r>
    <w:r>
      <w:rPr>
        <w:i w:val="0"/>
        <w:sz w:val="16"/>
      </w:rPr>
      <w:tab/>
    </w:r>
    <w:r>
      <w:rPr>
        <w:rFonts w:ascii="Calibri" w:hAnsi="Calibri"/>
        <w:i w:val="0"/>
        <w:sz w:val="16"/>
      </w:rPr>
      <w:t xml:space="preserve">Page </w:t>
    </w:r>
    <w:r w:rsidR="000C750D" w:rsidRPr="00650F84">
      <w:rPr>
        <w:rFonts w:ascii="Calibri" w:hAnsi="Calibri" w:cs="Calibri"/>
        <w:i w:val="0"/>
        <w:sz w:val="16"/>
      </w:rPr>
      <w:fldChar w:fldCharType="begin"/>
    </w:r>
    <w:r w:rsidR="000C750D" w:rsidRPr="00650F84">
      <w:rPr>
        <w:rFonts w:ascii="Calibri" w:hAnsi="Calibri" w:cs="Calibri"/>
        <w:i w:val="0"/>
        <w:sz w:val="16"/>
      </w:rPr>
      <w:instrText xml:space="preserve"> PAGE  \* Arabic  \* MERGEFORMAT </w:instrText>
    </w:r>
    <w:r w:rsidR="000C750D" w:rsidRPr="00650F84">
      <w:rPr>
        <w:rFonts w:ascii="Calibri" w:hAnsi="Calibri" w:cs="Calibri"/>
        <w:i w:val="0"/>
        <w:sz w:val="16"/>
      </w:rPr>
      <w:fldChar w:fldCharType="separate"/>
    </w:r>
    <w:r w:rsidR="000C750D">
      <w:rPr>
        <w:rFonts w:ascii="Calibri" w:hAnsi="Calibri" w:cs="Calibri"/>
        <w:i w:val="0"/>
        <w:sz w:val="16"/>
      </w:rPr>
      <w:t>2</w:t>
    </w:r>
    <w:r w:rsidR="000C750D" w:rsidRPr="00650F84">
      <w:rPr>
        <w:rFonts w:ascii="Calibri" w:hAnsi="Calibri" w:cs="Calibri"/>
        <w:i w:val="0"/>
        <w:sz w:val="16"/>
      </w:rPr>
      <w:fldChar w:fldCharType="end"/>
    </w:r>
    <w:r>
      <w:rPr>
        <w:rFonts w:ascii="Calibri" w:hAnsi="Calibri"/>
        <w:i w:val="0"/>
        <w:sz w:val="16"/>
      </w:rPr>
      <w:t>/</w:t>
    </w:r>
    <w:r w:rsidR="000C750D" w:rsidRPr="00650F84">
      <w:rPr>
        <w:rFonts w:ascii="Calibri" w:hAnsi="Calibri" w:cs="Calibri"/>
        <w:i w:val="0"/>
        <w:sz w:val="16"/>
      </w:rPr>
      <w:fldChar w:fldCharType="begin"/>
    </w:r>
    <w:r w:rsidR="000C750D" w:rsidRPr="00650F84">
      <w:rPr>
        <w:rFonts w:ascii="Calibri" w:hAnsi="Calibri" w:cs="Calibri"/>
        <w:i w:val="0"/>
        <w:sz w:val="16"/>
      </w:rPr>
      <w:instrText xml:space="preserve"> NUMPAGES  \* Arabic  \* MERGEFORMAT </w:instrText>
    </w:r>
    <w:r w:rsidR="000C750D" w:rsidRPr="00650F84">
      <w:rPr>
        <w:rFonts w:ascii="Calibri" w:hAnsi="Calibri" w:cs="Calibri"/>
        <w:i w:val="0"/>
        <w:sz w:val="16"/>
      </w:rPr>
      <w:fldChar w:fldCharType="separate"/>
    </w:r>
    <w:r w:rsidR="000C750D">
      <w:rPr>
        <w:rFonts w:ascii="Calibri" w:hAnsi="Calibri" w:cs="Calibri"/>
        <w:i w:val="0"/>
        <w:sz w:val="16"/>
      </w:rPr>
      <w:t>13</w:t>
    </w:r>
    <w:r w:rsidR="000C750D" w:rsidRPr="00650F84">
      <w:rPr>
        <w:rFonts w:ascii="Calibri" w:hAnsi="Calibri" w:cs="Calibri"/>
        <w:i w:val="0"/>
        <w:sz w:val="16"/>
      </w:rPr>
      <w:fldChar w:fldCharType="end"/>
    </w:r>
    <w:r>
      <w:rPr>
        <w:i w:val="0"/>
        <w:sz w:val="16"/>
      </w:rPr>
      <w:tab/>
    </w:r>
    <w:r>
      <w:rPr>
        <w:i w:val="0"/>
        <w:sz w:val="16"/>
      </w:rPr>
      <w:tab/>
    </w:r>
    <w:r>
      <w:rPr>
        <w:i w:val="0"/>
        <w:sz w:val="16"/>
      </w:rPr>
      <w:tab/>
    </w:r>
    <w:r>
      <w:rPr>
        <w:i w:val="0"/>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0578741F"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w:t>
      </w:r>
      <w:r w:rsidR="003D2452">
        <w:rPr>
          <w:i w:val="0"/>
          <w:sz w:val="16"/>
        </w:rPr>
        <w:t xml:space="preserve"> </w:t>
      </w:r>
      <w:r>
        <w:rPr>
          <w:i w:val="0"/>
          <w:sz w:val="16"/>
        </w:rPr>
        <w:t>especially those of European importance”, specific objective 1.1.1 “Efficient use of research infrastructure and development of knowledge/competences for better national and international cooperation in the knowledge triangle”.</w:t>
      </w:r>
    </w:p>
  </w:footnote>
  <w:footnote w:id="2">
    <w:p w14:paraId="5AA872F4" w14:textId="77777777" w:rsidR="002660E7" w:rsidRPr="002B15E8" w:rsidRDefault="002660E7" w:rsidP="002660E7">
      <w:pPr>
        <w:pStyle w:val="Navadensplet1"/>
        <w:jc w:val="both"/>
        <w:rPr>
          <w:rFonts w:asciiTheme="minorHAnsi" w:hAnsiTheme="minorHAnsi" w:cstheme="minorHAnsi"/>
          <w:sz w:val="16"/>
          <w:szCs w:val="16"/>
        </w:rPr>
      </w:pPr>
      <w:r w:rsidRPr="002B15E8">
        <w:rPr>
          <w:rStyle w:val="Sprotnaopomba-sklic"/>
          <w:rFonts w:asciiTheme="minorHAnsi" w:hAnsiTheme="minorHAnsi" w:cstheme="minorHAnsi"/>
          <w:sz w:val="16"/>
          <w:szCs w:val="16"/>
        </w:rPr>
        <w:footnoteRef/>
      </w:r>
      <w:r w:rsidRPr="002B15E8">
        <w:rPr>
          <w:rFonts w:asciiTheme="minorHAnsi" w:hAnsiTheme="minorHAnsi" w:cstheme="minorHAnsi"/>
          <w:i/>
          <w:sz w:val="16"/>
          <w:szCs w:val="16"/>
        </w:rPr>
        <w:t>* In case of a foreign Supplier: “invoice”</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w:t>
      </w:r>
      <w:r>
        <w:rPr>
          <w:rFonts w:asciiTheme="minorHAnsi" w:hAnsiTheme="minorHAnsi"/>
          <w:sz w:val="16"/>
        </w:rPr>
        <w:t xml:space="preserve">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67C0"/>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0BD8"/>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2700"/>
    <w:rsid w:val="000F63D7"/>
    <w:rsid w:val="000F6591"/>
    <w:rsid w:val="00100306"/>
    <w:rsid w:val="00101082"/>
    <w:rsid w:val="001045C1"/>
    <w:rsid w:val="00105D5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148"/>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08D"/>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15E8"/>
    <w:rsid w:val="002B3357"/>
    <w:rsid w:val="002B3B39"/>
    <w:rsid w:val="002B7AB5"/>
    <w:rsid w:val="002B7B8F"/>
    <w:rsid w:val="002C069D"/>
    <w:rsid w:val="002C478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2452"/>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2AEF"/>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3CB6"/>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2994"/>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18A6"/>
    <w:rsid w:val="00672ED6"/>
    <w:rsid w:val="006762A8"/>
    <w:rsid w:val="006775A0"/>
    <w:rsid w:val="00680911"/>
    <w:rsid w:val="00686793"/>
    <w:rsid w:val="006877BB"/>
    <w:rsid w:val="006910D3"/>
    <w:rsid w:val="00691886"/>
    <w:rsid w:val="006938E1"/>
    <w:rsid w:val="00695391"/>
    <w:rsid w:val="006A250E"/>
    <w:rsid w:val="006A265E"/>
    <w:rsid w:val="006A5C6E"/>
    <w:rsid w:val="006A638D"/>
    <w:rsid w:val="006B01E5"/>
    <w:rsid w:val="006B025F"/>
    <w:rsid w:val="006B028A"/>
    <w:rsid w:val="006B3043"/>
    <w:rsid w:val="006B5242"/>
    <w:rsid w:val="006B53CA"/>
    <w:rsid w:val="006B60FF"/>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585D"/>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99D"/>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216"/>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22E0"/>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607"/>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5BBC"/>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85E95"/>
    <w:rsid w:val="00B90114"/>
    <w:rsid w:val="00B91FBC"/>
    <w:rsid w:val="00B9281C"/>
    <w:rsid w:val="00BA0216"/>
    <w:rsid w:val="00BA0683"/>
    <w:rsid w:val="00BA3900"/>
    <w:rsid w:val="00BA763A"/>
    <w:rsid w:val="00BA7D39"/>
    <w:rsid w:val="00BB2624"/>
    <w:rsid w:val="00BB4777"/>
    <w:rsid w:val="00BB5F52"/>
    <w:rsid w:val="00BB631F"/>
    <w:rsid w:val="00BB6767"/>
    <w:rsid w:val="00BB72D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47C6F"/>
    <w:rsid w:val="00C501E7"/>
    <w:rsid w:val="00C5092B"/>
    <w:rsid w:val="00C50F6F"/>
    <w:rsid w:val="00C510DA"/>
    <w:rsid w:val="00C51AF8"/>
    <w:rsid w:val="00C52A64"/>
    <w:rsid w:val="00C53069"/>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252D"/>
    <w:rsid w:val="00CB3037"/>
    <w:rsid w:val="00CB379F"/>
    <w:rsid w:val="00CB3E81"/>
    <w:rsid w:val="00CB6119"/>
    <w:rsid w:val="00CB6A0E"/>
    <w:rsid w:val="00CB6E99"/>
    <w:rsid w:val="00CB7F11"/>
    <w:rsid w:val="00CC114E"/>
    <w:rsid w:val="00CC1591"/>
    <w:rsid w:val="00CC5873"/>
    <w:rsid w:val="00CC66CD"/>
    <w:rsid w:val="00CC6CB4"/>
    <w:rsid w:val="00CC6F09"/>
    <w:rsid w:val="00CD14A5"/>
    <w:rsid w:val="00CD3FB6"/>
    <w:rsid w:val="00CD471C"/>
    <w:rsid w:val="00CD5099"/>
    <w:rsid w:val="00CE4BCD"/>
    <w:rsid w:val="00CE65FF"/>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0E4"/>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B7840"/>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DF67F4"/>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B274C"/>
    <w:rsid w:val="00EB2CEC"/>
    <w:rsid w:val="00EB5AC8"/>
    <w:rsid w:val="00EB7E50"/>
    <w:rsid w:val="00EC0233"/>
    <w:rsid w:val="00EC09E3"/>
    <w:rsid w:val="00EC186B"/>
    <w:rsid w:val="00ED113D"/>
    <w:rsid w:val="00ED26AB"/>
    <w:rsid w:val="00ED3624"/>
    <w:rsid w:val="00ED3C42"/>
    <w:rsid w:val="00ED4D3D"/>
    <w:rsid w:val="00ED4EC7"/>
    <w:rsid w:val="00ED5A5C"/>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495F"/>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39E1"/>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2FB0"/>
    <w:rsid w:val="00FD46AD"/>
    <w:rsid w:val="00FD561F"/>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2226FB"/>
    <w:rsid w:val="00306908"/>
    <w:rsid w:val="003250F8"/>
    <w:rsid w:val="00355952"/>
    <w:rsid w:val="00456825"/>
    <w:rsid w:val="00473FE6"/>
    <w:rsid w:val="00500BFC"/>
    <w:rsid w:val="00544C9A"/>
    <w:rsid w:val="00606353"/>
    <w:rsid w:val="00611429"/>
    <w:rsid w:val="00680CE9"/>
    <w:rsid w:val="006F1F21"/>
    <w:rsid w:val="007C3DB1"/>
    <w:rsid w:val="0082063F"/>
    <w:rsid w:val="0083429B"/>
    <w:rsid w:val="0087698C"/>
    <w:rsid w:val="008949C4"/>
    <w:rsid w:val="00925C9C"/>
    <w:rsid w:val="00980029"/>
    <w:rsid w:val="00993BFF"/>
    <w:rsid w:val="00A009E8"/>
    <w:rsid w:val="00A87519"/>
    <w:rsid w:val="00B04D6A"/>
    <w:rsid w:val="00D43059"/>
    <w:rsid w:val="00E00F08"/>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6373</Words>
  <Characters>36332</Characters>
  <Application>Microsoft Office Word</Application>
  <DocSecurity>4</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2</cp:revision>
  <cp:lastPrinted>2021-08-30T08:27:00Z</cp:lastPrinted>
  <dcterms:created xsi:type="dcterms:W3CDTF">2022-01-30T17:36:00Z</dcterms:created>
  <dcterms:modified xsi:type="dcterms:W3CDTF">2022-01-30T17:36:00Z</dcterms:modified>
</cp:coreProperties>
</file>